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3A00" w14:textId="77777777" w:rsidR="00EC7246" w:rsidRDefault="00EC7246" w:rsidP="00271B16">
      <w:pPr>
        <w:spacing w:after="0" w:line="240" w:lineRule="auto"/>
        <w:jc w:val="right"/>
        <w:rPr>
          <w:rFonts w:ascii="Museo Sans 300" w:hAnsi="Museo Sans 300"/>
          <w:b/>
          <w:bCs/>
          <w:color w:val="333B8E"/>
        </w:rPr>
      </w:pPr>
    </w:p>
    <w:p w14:paraId="3E79B0E3" w14:textId="05C68955" w:rsidR="00271B16" w:rsidRPr="00EC7246" w:rsidRDefault="00271B16" w:rsidP="00271B16">
      <w:pPr>
        <w:spacing w:after="0" w:line="240" w:lineRule="auto"/>
        <w:jc w:val="right"/>
        <w:rPr>
          <w:rFonts w:ascii="Museo Sans 300" w:hAnsi="Museo Sans 300"/>
          <w:b/>
          <w:bCs/>
          <w:color w:val="333B8E"/>
        </w:rPr>
      </w:pPr>
      <w:r w:rsidRPr="00EC7246">
        <w:rPr>
          <w:rFonts w:ascii="Museo Sans 300" w:hAnsi="Museo Sans 300"/>
          <w:b/>
          <w:bCs/>
          <w:color w:val="333B8E"/>
        </w:rPr>
        <w:t>Communiqué de presse</w:t>
      </w:r>
    </w:p>
    <w:p w14:paraId="50D49262" w14:textId="579C458B" w:rsidR="00271B16" w:rsidRPr="00EC7246" w:rsidRDefault="00C46D12" w:rsidP="00EC7246">
      <w:pPr>
        <w:spacing w:line="240" w:lineRule="auto"/>
        <w:jc w:val="right"/>
        <w:rPr>
          <w:rFonts w:ascii="Museo Sans 300" w:hAnsi="Museo Sans 300"/>
          <w:color w:val="333B8E"/>
        </w:rPr>
      </w:pPr>
      <w:r w:rsidRPr="00EC7246">
        <w:rPr>
          <w:rFonts w:ascii="Museo Sans 300" w:hAnsi="Museo Sans 300"/>
          <w:color w:val="333B8E"/>
        </w:rPr>
        <w:t xml:space="preserve">Montrouge, le </w:t>
      </w:r>
      <w:r w:rsidR="00F07386" w:rsidRPr="00EC7246">
        <w:rPr>
          <w:rFonts w:ascii="Museo Sans 300" w:hAnsi="Museo Sans 300"/>
          <w:color w:val="333B8E"/>
        </w:rPr>
        <w:t>14 mars</w:t>
      </w:r>
      <w:r w:rsidRPr="00EC7246">
        <w:rPr>
          <w:rFonts w:ascii="Museo Sans 300" w:hAnsi="Museo Sans 300"/>
          <w:color w:val="333B8E"/>
        </w:rPr>
        <w:t xml:space="preserve"> 2023</w:t>
      </w:r>
      <w:r w:rsidR="00EC7246">
        <w:rPr>
          <w:rFonts w:ascii="Museo Sans 300" w:hAnsi="Museo Sans 300"/>
          <w:color w:val="333B8E"/>
        </w:rPr>
        <w:br/>
      </w:r>
    </w:p>
    <w:p w14:paraId="12B2C6DE" w14:textId="0681BED3" w:rsidR="00271B16" w:rsidRPr="00EC7246" w:rsidRDefault="00C46D12" w:rsidP="0012321E">
      <w:pPr>
        <w:spacing w:after="160" w:line="240" w:lineRule="auto"/>
        <w:jc w:val="center"/>
        <w:rPr>
          <w:rFonts w:ascii="Museo Sans 300" w:eastAsia="Calibri" w:hAnsi="Museo Sans 300" w:cs="Times New Roman"/>
          <w:b/>
          <w:bCs/>
          <w:color w:val="333B8E"/>
          <w:lang w:eastAsia="en-US"/>
        </w:rPr>
      </w:pPr>
      <w:bookmarkStart w:id="0" w:name="_Hlk124425514"/>
      <w:r w:rsidRPr="00EC7246">
        <w:rPr>
          <w:rFonts w:ascii="Museo Sans 700" w:eastAsia="Calibri" w:hAnsi="Museo Sans 700" w:cs="Times New Roman"/>
          <w:color w:val="333B8E"/>
          <w:lang w:eastAsia="en-US"/>
        </w:rPr>
        <w:t>Villa Beausoleil-Steva</w:t>
      </w:r>
      <w:bookmarkEnd w:id="0"/>
      <w:r w:rsidR="00271B16" w:rsidRPr="00EC7246">
        <w:rPr>
          <w:rFonts w:ascii="Museo Sans 700" w:eastAsia="Calibri" w:hAnsi="Museo Sans 700" w:cs="Times New Roman"/>
          <w:color w:val="333B8E"/>
          <w:lang w:eastAsia="en-US"/>
        </w:rPr>
        <w:t xml:space="preserve"> </w:t>
      </w:r>
      <w:r w:rsidRPr="00EC7246">
        <w:rPr>
          <w:rFonts w:ascii="Museo Sans 700" w:eastAsia="Calibri" w:hAnsi="Museo Sans 700" w:cs="Times New Roman"/>
          <w:color w:val="333B8E"/>
          <w:lang w:eastAsia="en-US"/>
        </w:rPr>
        <w:t xml:space="preserve">annonce la double nomination de Vianney </w:t>
      </w:r>
      <w:proofErr w:type="spellStart"/>
      <w:r w:rsidRPr="00EC7246">
        <w:rPr>
          <w:rFonts w:ascii="Museo Sans 700" w:eastAsia="Calibri" w:hAnsi="Museo Sans 700" w:cs="Times New Roman"/>
          <w:color w:val="333B8E"/>
          <w:lang w:eastAsia="en-US"/>
        </w:rPr>
        <w:t>Troadec</w:t>
      </w:r>
      <w:proofErr w:type="spellEnd"/>
      <w:r w:rsidR="0012321E" w:rsidRPr="00EC7246">
        <w:rPr>
          <w:rFonts w:ascii="Museo Sans 700" w:eastAsia="Calibri" w:hAnsi="Museo Sans 700" w:cs="Times New Roman"/>
          <w:color w:val="333B8E"/>
          <w:lang w:eastAsia="en-US"/>
        </w:rPr>
        <w:t xml:space="preserve"> </w:t>
      </w:r>
      <w:r w:rsidRPr="00EC7246">
        <w:rPr>
          <w:rFonts w:ascii="Museo Sans 700" w:eastAsia="Calibri" w:hAnsi="Museo Sans 700" w:cs="Times New Roman"/>
          <w:color w:val="333B8E"/>
          <w:lang w:eastAsia="en-US"/>
        </w:rPr>
        <w:t>comme Directeur Général Villa Beausoleil et de Benoît Kohler comme Directeur Général Steva</w:t>
      </w:r>
    </w:p>
    <w:p w14:paraId="5865571E" w14:textId="61E1136A" w:rsidR="00271B16" w:rsidRPr="00EC7246" w:rsidRDefault="00271B16" w:rsidP="00E03995">
      <w:pPr>
        <w:spacing w:after="160" w:line="240" w:lineRule="auto"/>
        <w:jc w:val="both"/>
        <w:rPr>
          <w:rFonts w:ascii="Museo Sans 300" w:eastAsia="Calibri" w:hAnsi="Museo Sans 300" w:cs="Times New Roman"/>
          <w:b/>
          <w:bCs/>
          <w:color w:val="333B8E"/>
          <w:lang w:eastAsia="en-US"/>
        </w:rPr>
        <w:sectPr w:rsidR="00271B16" w:rsidRPr="00EC7246" w:rsidSect="00EE402D">
          <w:headerReference w:type="default" r:id="rId8"/>
          <w:footerReference w:type="default" r:id="rId9"/>
          <w:pgSz w:w="11906" w:h="16838"/>
          <w:pgMar w:top="1417" w:right="1417" w:bottom="1417" w:left="1417" w:header="708" w:footer="113" w:gutter="0"/>
          <w:cols w:space="708"/>
          <w:docGrid w:linePitch="360"/>
        </w:sectPr>
      </w:pPr>
    </w:p>
    <w:p w14:paraId="42CBEFD7" w14:textId="7C161720" w:rsidR="00C46D12" w:rsidRPr="005E7C07" w:rsidRDefault="00C46D12" w:rsidP="00C46D12">
      <w:pPr>
        <w:spacing w:line="240" w:lineRule="auto"/>
        <w:jc w:val="center"/>
        <w:rPr>
          <w:rFonts w:ascii="Museo Sans 300" w:hAnsi="Museo Sans 300"/>
          <w:color w:val="333B8E"/>
        </w:rPr>
      </w:pPr>
      <w:r w:rsidRPr="005E7C07">
        <w:rPr>
          <w:rFonts w:ascii="Museo Sans 300" w:hAnsi="Museo Sans 300"/>
          <w:noProof/>
          <w:color w:val="333B8E"/>
        </w:rPr>
        <w:drawing>
          <wp:inline distT="0" distB="0" distL="0" distR="0" wp14:anchorId="6DDBCFD7" wp14:editId="2B2FA4F3">
            <wp:extent cx="1584760" cy="1980000"/>
            <wp:effectExtent l="0" t="0" r="0" b="1270"/>
            <wp:docPr id="5" name="Image 5" descr="Une image contenant intérieur, mur, personn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intérieur, mur, personne, homme&#10;&#10;Description générée automatiquement"/>
                    <pic:cNvPicPr/>
                  </pic:nvPicPr>
                  <pic:blipFill rotWithShape="1">
                    <a:blip r:embed="rId10" cstate="print">
                      <a:extLst>
                        <a:ext uri="{28A0092B-C50C-407E-A947-70E740481C1C}">
                          <a14:useLocalDpi xmlns:a14="http://schemas.microsoft.com/office/drawing/2010/main" val="0"/>
                        </a:ext>
                      </a:extLst>
                    </a:blip>
                    <a:srcRect t="6674" r="263" b="10535"/>
                    <a:stretch/>
                  </pic:blipFill>
                  <pic:spPr bwMode="auto">
                    <a:xfrm>
                      <a:off x="0" y="0"/>
                      <a:ext cx="1584760" cy="1980000"/>
                    </a:xfrm>
                    <a:prstGeom prst="rect">
                      <a:avLst/>
                    </a:prstGeom>
                    <a:ln>
                      <a:noFill/>
                    </a:ln>
                    <a:extLst>
                      <a:ext uri="{53640926-AAD7-44D8-BBD7-CCE9431645EC}">
                        <a14:shadowObscured xmlns:a14="http://schemas.microsoft.com/office/drawing/2010/main"/>
                      </a:ext>
                    </a:extLst>
                  </pic:spPr>
                </pic:pic>
              </a:graphicData>
            </a:graphic>
          </wp:inline>
        </w:drawing>
      </w:r>
    </w:p>
    <w:p w14:paraId="24BCF20F" w14:textId="6B699738" w:rsidR="00C46D12" w:rsidRPr="005E7C07" w:rsidRDefault="00C46D12" w:rsidP="00C46D12">
      <w:pPr>
        <w:spacing w:line="240" w:lineRule="auto"/>
        <w:jc w:val="both"/>
        <w:rPr>
          <w:rFonts w:ascii="Museo Sans 300" w:hAnsi="Museo Sans 300"/>
          <w:color w:val="333B8E"/>
          <w:sz w:val="20"/>
          <w:szCs w:val="20"/>
        </w:rPr>
      </w:pPr>
      <w:r w:rsidRPr="005E7C07">
        <w:rPr>
          <w:rFonts w:ascii="Museo Sans 300" w:hAnsi="Museo Sans 300"/>
          <w:color w:val="333B8E"/>
          <w:sz w:val="20"/>
          <w:szCs w:val="20"/>
        </w:rPr>
        <w:t xml:space="preserve">Vianney </w:t>
      </w:r>
      <w:proofErr w:type="spellStart"/>
      <w:r w:rsidRPr="005E7C07">
        <w:rPr>
          <w:rFonts w:ascii="Museo Sans 300" w:hAnsi="Museo Sans 300"/>
          <w:color w:val="333B8E"/>
          <w:sz w:val="20"/>
          <w:szCs w:val="20"/>
        </w:rPr>
        <w:t>Troadec</w:t>
      </w:r>
      <w:proofErr w:type="spellEnd"/>
      <w:r w:rsidRPr="005E7C07">
        <w:rPr>
          <w:rFonts w:ascii="Museo Sans 300" w:hAnsi="Museo Sans 300"/>
          <w:color w:val="333B8E"/>
          <w:sz w:val="20"/>
          <w:szCs w:val="20"/>
        </w:rPr>
        <w:t>, qui occupait depuis 2018 les fonctions de Directeur d’Exploitation, vient d’être nommé Directeur Général Villa Beausoleil.</w:t>
      </w:r>
      <w:r w:rsidR="00525FB8" w:rsidRPr="005E7C07">
        <w:rPr>
          <w:rFonts w:ascii="Museo Sans 300" w:hAnsi="Museo Sans 300"/>
          <w:color w:val="333B8E"/>
          <w:sz w:val="20"/>
          <w:szCs w:val="20"/>
        </w:rPr>
        <w:t xml:space="preserve"> </w:t>
      </w:r>
      <w:r w:rsidRPr="005E7C07">
        <w:rPr>
          <w:rFonts w:ascii="Museo Sans 300" w:hAnsi="Museo Sans 300"/>
          <w:color w:val="333B8E"/>
          <w:sz w:val="20"/>
          <w:szCs w:val="20"/>
        </w:rPr>
        <w:t>Au cœur du métier historique Villa Beausoleil, son rôle sera de continuer à piloter les équipes dans l'accompagnement des résidents et de leurs familles. Formé en management et gestion des établissements sanitaires et sociaux au CNAM de Nantes, il a fait ses classes sur le terrain en tant que Directeur de résidences durant près de 20 ans, notamment à Notre-Dame-de-Riez (Vendée, Pays de la Loire).</w:t>
      </w:r>
    </w:p>
    <w:p w14:paraId="7F9EF2F3" w14:textId="475D1766" w:rsidR="00C46D12" w:rsidRPr="005E7C07" w:rsidRDefault="00C46D12" w:rsidP="00C46D12">
      <w:pPr>
        <w:spacing w:line="240" w:lineRule="auto"/>
        <w:jc w:val="center"/>
        <w:rPr>
          <w:rFonts w:ascii="Museo Sans 300" w:hAnsi="Museo Sans 300"/>
          <w:color w:val="333B8E"/>
        </w:rPr>
      </w:pPr>
      <w:r w:rsidRPr="005E7C07">
        <w:rPr>
          <w:rFonts w:ascii="Museo Sans 300" w:hAnsi="Museo Sans 300"/>
          <w:noProof/>
          <w:color w:val="333B8E"/>
        </w:rPr>
        <w:drawing>
          <wp:inline distT="0" distB="0" distL="0" distR="0" wp14:anchorId="29391EBA" wp14:editId="1452ACFB">
            <wp:extent cx="1591996" cy="1980000"/>
            <wp:effectExtent l="0" t="0" r="8255" b="1270"/>
            <wp:docPr id="6" name="Image 6" descr="Une image contenant personne, intérieur, debout,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ersonne, intérieur, debout, complet&#10;&#10;Description générée automatiquement"/>
                    <pic:cNvPicPr/>
                  </pic:nvPicPr>
                  <pic:blipFill rotWithShape="1">
                    <a:blip r:embed="rId11" cstate="print">
                      <a:extLst>
                        <a:ext uri="{28A0092B-C50C-407E-A947-70E740481C1C}">
                          <a14:useLocalDpi xmlns:a14="http://schemas.microsoft.com/office/drawing/2010/main" val="0"/>
                        </a:ext>
                      </a:extLst>
                    </a:blip>
                    <a:srcRect t="6412" b="10241"/>
                    <a:stretch/>
                  </pic:blipFill>
                  <pic:spPr bwMode="auto">
                    <a:xfrm>
                      <a:off x="0" y="0"/>
                      <a:ext cx="1591996" cy="1980000"/>
                    </a:xfrm>
                    <a:prstGeom prst="rect">
                      <a:avLst/>
                    </a:prstGeom>
                    <a:ln>
                      <a:noFill/>
                    </a:ln>
                    <a:extLst>
                      <a:ext uri="{53640926-AAD7-44D8-BBD7-CCE9431645EC}">
                        <a14:shadowObscured xmlns:a14="http://schemas.microsoft.com/office/drawing/2010/main"/>
                      </a:ext>
                    </a:extLst>
                  </pic:spPr>
                </pic:pic>
              </a:graphicData>
            </a:graphic>
          </wp:inline>
        </w:drawing>
      </w:r>
    </w:p>
    <w:p w14:paraId="0FDB5BC0" w14:textId="23E7BAD8" w:rsidR="00C46D12" w:rsidRPr="00EC7246" w:rsidRDefault="00C46D12" w:rsidP="00C46D12">
      <w:pPr>
        <w:spacing w:line="240" w:lineRule="auto"/>
        <w:jc w:val="both"/>
        <w:rPr>
          <w:rFonts w:ascii="Museo Sans 300" w:hAnsi="Museo Sans 300"/>
          <w:color w:val="333B8E"/>
          <w:sz w:val="20"/>
          <w:szCs w:val="20"/>
        </w:rPr>
        <w:sectPr w:rsidR="00C46D12" w:rsidRPr="00EC7246" w:rsidSect="005E7C07">
          <w:type w:val="continuous"/>
          <w:pgSz w:w="11906" w:h="16838"/>
          <w:pgMar w:top="1417" w:right="1417" w:bottom="1417" w:left="1417" w:header="708" w:footer="708" w:gutter="0"/>
          <w:cols w:num="2" w:sep="1" w:space="709"/>
          <w:docGrid w:linePitch="360"/>
        </w:sectPr>
      </w:pPr>
      <w:r w:rsidRPr="005E7C07">
        <w:rPr>
          <w:rFonts w:ascii="Museo Sans 300" w:hAnsi="Museo Sans 300"/>
          <w:color w:val="333B8E"/>
          <w:sz w:val="20"/>
          <w:szCs w:val="20"/>
        </w:rPr>
        <w:t>Benoît Kohler, Directeur Financier depuis 2015 et Secrétaire Général depuis 2018, vient d’être nommé Directeur Général</w:t>
      </w:r>
      <w:r w:rsidR="00FF572D" w:rsidRPr="005E7C07">
        <w:rPr>
          <w:rFonts w:ascii="Museo Sans 300" w:hAnsi="Museo Sans 300"/>
          <w:color w:val="333B8E"/>
          <w:sz w:val="20"/>
          <w:szCs w:val="20"/>
        </w:rPr>
        <w:t xml:space="preserve"> Steva</w:t>
      </w:r>
      <w:r w:rsidRPr="005E7C07">
        <w:rPr>
          <w:rFonts w:ascii="Museo Sans 300" w:hAnsi="Museo Sans 300"/>
          <w:color w:val="333B8E"/>
          <w:sz w:val="20"/>
          <w:szCs w:val="20"/>
        </w:rPr>
        <w:t xml:space="preserve">. Diplômé d’Audencia, il bénéficie d’une longue expérience en analyse de données </w:t>
      </w:r>
      <w:r w:rsidRPr="00EC7246">
        <w:rPr>
          <w:rFonts w:ascii="Museo Sans 300" w:hAnsi="Museo Sans 300"/>
          <w:color w:val="333B8E"/>
          <w:sz w:val="20"/>
          <w:szCs w:val="20"/>
        </w:rPr>
        <w:t>financières (</w:t>
      </w:r>
      <w:proofErr w:type="spellStart"/>
      <w:r w:rsidRPr="00EC7246">
        <w:rPr>
          <w:rFonts w:ascii="Museo Sans 300" w:hAnsi="Museo Sans 300"/>
          <w:i/>
          <w:iCs/>
          <w:color w:val="333B8E"/>
          <w:sz w:val="20"/>
          <w:szCs w:val="20"/>
        </w:rPr>
        <w:t>Private</w:t>
      </w:r>
      <w:proofErr w:type="spellEnd"/>
      <w:r w:rsidR="00FF572D" w:rsidRPr="00EC7246">
        <w:rPr>
          <w:rFonts w:ascii="Museo Sans 300" w:hAnsi="Museo Sans 300"/>
          <w:i/>
          <w:iCs/>
          <w:color w:val="333B8E"/>
          <w:sz w:val="20"/>
          <w:szCs w:val="20"/>
        </w:rPr>
        <w:t xml:space="preserve"> </w:t>
      </w:r>
      <w:proofErr w:type="spellStart"/>
      <w:r w:rsidRPr="00EC7246">
        <w:rPr>
          <w:rFonts w:ascii="Museo Sans 300" w:hAnsi="Museo Sans 300"/>
          <w:i/>
          <w:iCs/>
          <w:color w:val="333B8E"/>
          <w:sz w:val="20"/>
          <w:szCs w:val="20"/>
        </w:rPr>
        <w:t>Equity</w:t>
      </w:r>
      <w:proofErr w:type="spellEnd"/>
      <w:r w:rsidRPr="00EC7246">
        <w:rPr>
          <w:rFonts w:ascii="Museo Sans 300" w:hAnsi="Museo Sans 300"/>
          <w:color w:val="333B8E"/>
          <w:sz w:val="20"/>
          <w:szCs w:val="20"/>
        </w:rPr>
        <w:t>) et en financement d’opérations immobilières. Il sera chargé de la stratégie du groupe, en particulier des orientations financières et du développement immobilier. Dans un secteur en pleine mutation, il aura pour mission de maintenir la dynamique vertueuse qui fait aujourd’hui le succès de Villa Beausoleil-Steva.</w:t>
      </w:r>
    </w:p>
    <w:p w14:paraId="00A8A522" w14:textId="43ED598E" w:rsidR="000D241E" w:rsidRPr="00EC7246" w:rsidRDefault="005F14C0" w:rsidP="00F7765B">
      <w:pPr>
        <w:spacing w:line="240" w:lineRule="auto"/>
        <w:jc w:val="both"/>
        <w:rPr>
          <w:rFonts w:ascii="Museo Sans 300" w:hAnsi="Museo Sans 300"/>
          <w:bCs/>
          <w:color w:val="333B8E"/>
          <w:sz w:val="20"/>
          <w:szCs w:val="20"/>
        </w:rPr>
      </w:pPr>
      <w:r w:rsidRPr="00EC7246">
        <w:rPr>
          <w:rFonts w:ascii="Museo Sans 300" w:hAnsi="Museo Sans 300"/>
          <w:bCs/>
          <w:noProof/>
          <w:color w:val="333B8E"/>
        </w:rPr>
        <w:drawing>
          <wp:anchor distT="0" distB="0" distL="114300" distR="114300" simplePos="0" relativeHeight="251660288" behindDoc="1" locked="0" layoutInCell="1" allowOverlap="1" wp14:anchorId="590562AF" wp14:editId="6EAE481F">
            <wp:simplePos x="0" y="0"/>
            <wp:positionH relativeFrom="margin">
              <wp:posOffset>-368433</wp:posOffset>
            </wp:positionH>
            <wp:positionV relativeFrom="paragraph">
              <wp:posOffset>10160</wp:posOffset>
            </wp:positionV>
            <wp:extent cx="1729105" cy="1924050"/>
            <wp:effectExtent l="0" t="0" r="4445" b="0"/>
            <wp:wrapThrough wrapText="bothSides">
              <wp:wrapPolygon edited="0">
                <wp:start x="0" y="0"/>
                <wp:lineTo x="0" y="21386"/>
                <wp:lineTo x="21418" y="21386"/>
                <wp:lineTo x="21418" y="0"/>
                <wp:lineTo x="0" y="0"/>
              </wp:wrapPolygon>
            </wp:wrapThrough>
            <wp:docPr id="9" name="Image 9" descr="Une image contenant plafond, intérieur, personne,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plafond, intérieur, personne, mur&#10;&#10;Description générée automatiquement"/>
                    <pic:cNvPicPr/>
                  </pic:nvPicPr>
                  <pic:blipFill rotWithShape="1">
                    <a:blip r:embed="rId12" cstate="print">
                      <a:extLst>
                        <a:ext uri="{28A0092B-C50C-407E-A947-70E740481C1C}">
                          <a14:useLocalDpi xmlns:a14="http://schemas.microsoft.com/office/drawing/2010/main" val="0"/>
                        </a:ext>
                      </a:extLst>
                    </a:blip>
                    <a:srcRect t="16903" b="8925"/>
                    <a:stretch/>
                  </pic:blipFill>
                  <pic:spPr bwMode="auto">
                    <a:xfrm>
                      <a:off x="0" y="0"/>
                      <a:ext cx="1729105" cy="192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C408B0" w14:textId="6800B60B" w:rsidR="00C46D12" w:rsidRPr="00EC7246" w:rsidRDefault="00C46D12" w:rsidP="00F7765B">
      <w:pPr>
        <w:spacing w:line="240" w:lineRule="auto"/>
        <w:jc w:val="both"/>
        <w:rPr>
          <w:rFonts w:ascii="Museo Sans 300" w:hAnsi="Museo Sans 300"/>
          <w:bCs/>
          <w:color w:val="333B8E"/>
        </w:rPr>
      </w:pPr>
      <w:r w:rsidRPr="00EC7246">
        <w:rPr>
          <w:rFonts w:ascii="Museo Sans 300" w:hAnsi="Museo Sans 300"/>
          <w:bCs/>
          <w:color w:val="333B8E"/>
          <w:sz w:val="20"/>
          <w:szCs w:val="20"/>
        </w:rPr>
        <w:t>Ces nominations s'inscrivent dans le cadre d'une forte croissance de l'entreprise</w:t>
      </w:r>
      <w:r w:rsidR="009D36C5" w:rsidRPr="00EC7246">
        <w:rPr>
          <w:rFonts w:ascii="Museo Sans 300" w:hAnsi="Museo Sans 300"/>
          <w:bCs/>
          <w:color w:val="333B8E"/>
          <w:sz w:val="20"/>
          <w:szCs w:val="20"/>
        </w:rPr>
        <w:t xml:space="preserve"> qui gère à ce jour 25 maisons</w:t>
      </w:r>
      <w:r w:rsidRPr="00EC7246">
        <w:rPr>
          <w:rFonts w:ascii="Museo Sans 300" w:hAnsi="Museo Sans 300"/>
          <w:bCs/>
          <w:color w:val="333B8E"/>
          <w:sz w:val="20"/>
          <w:szCs w:val="20"/>
        </w:rPr>
        <w:t>. Fort</w:t>
      </w:r>
      <w:r w:rsidR="00F07386" w:rsidRPr="00EC7246">
        <w:rPr>
          <w:rFonts w:ascii="Museo Sans 300" w:hAnsi="Museo Sans 300"/>
          <w:bCs/>
          <w:color w:val="333B8E"/>
          <w:sz w:val="20"/>
          <w:szCs w:val="20"/>
        </w:rPr>
        <w:t>e</w:t>
      </w:r>
      <w:r w:rsidRPr="00EC7246">
        <w:rPr>
          <w:rFonts w:ascii="Museo Sans 300" w:hAnsi="Museo Sans 300"/>
          <w:bCs/>
          <w:color w:val="333B8E"/>
          <w:sz w:val="20"/>
          <w:szCs w:val="20"/>
        </w:rPr>
        <w:t xml:space="preserve"> d'un chiffre d'affaires de </w:t>
      </w:r>
      <w:r w:rsidR="00FF572D" w:rsidRPr="00EC7246">
        <w:rPr>
          <w:rFonts w:ascii="Museo Sans 300" w:hAnsi="Museo Sans 300"/>
          <w:bCs/>
          <w:color w:val="333B8E"/>
          <w:sz w:val="20"/>
          <w:szCs w:val="20"/>
        </w:rPr>
        <w:t>150</w:t>
      </w:r>
      <w:r w:rsidRPr="00EC7246">
        <w:rPr>
          <w:rFonts w:ascii="Museo Sans 300" w:hAnsi="Museo Sans 300"/>
          <w:bCs/>
          <w:color w:val="333B8E"/>
          <w:sz w:val="20"/>
          <w:szCs w:val="20"/>
        </w:rPr>
        <w:t>M€ en 202</w:t>
      </w:r>
      <w:r w:rsidR="00FF572D" w:rsidRPr="00EC7246">
        <w:rPr>
          <w:rFonts w:ascii="Museo Sans 300" w:hAnsi="Museo Sans 300"/>
          <w:bCs/>
          <w:color w:val="333B8E"/>
          <w:sz w:val="20"/>
          <w:szCs w:val="20"/>
        </w:rPr>
        <w:t>2</w:t>
      </w:r>
      <w:r w:rsidRPr="00EC7246">
        <w:rPr>
          <w:rFonts w:ascii="Museo Sans 300" w:hAnsi="Museo Sans 300"/>
          <w:bCs/>
          <w:color w:val="333B8E"/>
          <w:sz w:val="20"/>
          <w:szCs w:val="20"/>
        </w:rPr>
        <w:t xml:space="preserve"> et d'une indépendance financière complète, Villa Beausoleil-Steva prévoit l'ouverture de 3 à 5 nouvelles résidences par an. Laurent </w:t>
      </w:r>
      <w:proofErr w:type="spellStart"/>
      <w:r w:rsidRPr="00EC7246">
        <w:rPr>
          <w:rFonts w:ascii="Museo Sans 300" w:hAnsi="Museo Sans 300"/>
          <w:bCs/>
          <w:color w:val="333B8E"/>
          <w:sz w:val="20"/>
          <w:szCs w:val="20"/>
        </w:rPr>
        <w:t>Boughaba</w:t>
      </w:r>
      <w:proofErr w:type="spellEnd"/>
      <w:r w:rsidRPr="00EC7246">
        <w:rPr>
          <w:rFonts w:ascii="Museo Sans 300" w:hAnsi="Museo Sans 300"/>
          <w:bCs/>
          <w:color w:val="333B8E"/>
          <w:sz w:val="20"/>
          <w:szCs w:val="20"/>
        </w:rPr>
        <w:t>, Président Fondateur, conclut : « </w:t>
      </w:r>
      <w:r w:rsidRPr="00EC7246">
        <w:rPr>
          <w:rFonts w:ascii="Museo Sans 300" w:hAnsi="Museo Sans 300"/>
          <w:bCs/>
          <w:i/>
          <w:iCs/>
          <w:color w:val="333B8E"/>
          <w:sz w:val="20"/>
          <w:szCs w:val="20"/>
        </w:rPr>
        <w:t>Cela fait des années que Vianney et Benoît travaillent à mes côtés</w:t>
      </w:r>
      <w:r w:rsidR="00D304B8" w:rsidRPr="00EC7246">
        <w:rPr>
          <w:rFonts w:ascii="Museo Sans 300" w:hAnsi="Museo Sans 300"/>
          <w:bCs/>
          <w:i/>
          <w:iCs/>
          <w:color w:val="333B8E"/>
          <w:sz w:val="20"/>
          <w:szCs w:val="20"/>
        </w:rPr>
        <w:t> </w:t>
      </w:r>
      <w:r w:rsidR="005C6BD5" w:rsidRPr="00EC7246">
        <w:rPr>
          <w:rFonts w:ascii="Museo Sans 300" w:hAnsi="Museo Sans 300"/>
          <w:bCs/>
          <w:i/>
          <w:iCs/>
          <w:color w:val="333B8E"/>
          <w:sz w:val="20"/>
          <w:szCs w:val="20"/>
        </w:rPr>
        <w:t>et</w:t>
      </w:r>
      <w:r w:rsidR="00D304B8" w:rsidRPr="00EC7246">
        <w:rPr>
          <w:rFonts w:ascii="Museo Sans 300" w:hAnsi="Museo Sans 300"/>
          <w:bCs/>
          <w:i/>
          <w:iCs/>
          <w:color w:val="333B8E"/>
          <w:sz w:val="20"/>
          <w:szCs w:val="20"/>
        </w:rPr>
        <w:t xml:space="preserve"> ils</w:t>
      </w:r>
      <w:r w:rsidR="009D36C5" w:rsidRPr="00EC7246">
        <w:rPr>
          <w:rFonts w:ascii="Museo Sans 300" w:hAnsi="Museo Sans 300"/>
          <w:bCs/>
          <w:i/>
          <w:iCs/>
          <w:color w:val="333B8E"/>
          <w:sz w:val="20"/>
          <w:szCs w:val="20"/>
        </w:rPr>
        <w:t xml:space="preserve"> </w:t>
      </w:r>
      <w:r w:rsidR="00D304B8" w:rsidRPr="00EC7246">
        <w:rPr>
          <w:rFonts w:ascii="Museo Sans 300" w:hAnsi="Museo Sans 300"/>
          <w:bCs/>
          <w:i/>
          <w:iCs/>
          <w:color w:val="333B8E"/>
          <w:sz w:val="20"/>
          <w:szCs w:val="20"/>
        </w:rPr>
        <w:t>ont fait preuve d’un engagement sans faille. Je reconnais ainsi qu’ils font partie de la famille et</w:t>
      </w:r>
      <w:r w:rsidRPr="00EC7246">
        <w:rPr>
          <w:rFonts w:ascii="Museo Sans 300" w:hAnsi="Museo Sans 300"/>
          <w:bCs/>
          <w:i/>
          <w:iCs/>
          <w:color w:val="333B8E"/>
          <w:sz w:val="20"/>
          <w:szCs w:val="20"/>
        </w:rPr>
        <w:t xml:space="preserve"> suis fier de pouvoir compter sur leur expertise et leur humanité pour continuer </w:t>
      </w:r>
      <w:r w:rsidR="00FF572D" w:rsidRPr="00EC7246">
        <w:rPr>
          <w:rFonts w:ascii="Museo Sans 300" w:hAnsi="Museo Sans 300"/>
          <w:bCs/>
          <w:i/>
          <w:iCs/>
          <w:color w:val="333B8E"/>
          <w:sz w:val="20"/>
          <w:szCs w:val="20"/>
        </w:rPr>
        <w:t>à</w:t>
      </w:r>
      <w:r w:rsidRPr="00EC7246">
        <w:rPr>
          <w:rFonts w:ascii="Museo Sans 300" w:hAnsi="Museo Sans 300"/>
          <w:bCs/>
          <w:i/>
          <w:iCs/>
          <w:color w:val="333B8E"/>
          <w:sz w:val="20"/>
          <w:szCs w:val="20"/>
        </w:rPr>
        <w:t xml:space="preserve"> </w:t>
      </w:r>
      <w:r w:rsidR="009D36C5" w:rsidRPr="00EC7246">
        <w:rPr>
          <w:rFonts w:ascii="Museo Sans 300" w:hAnsi="Museo Sans 300"/>
          <w:bCs/>
          <w:i/>
          <w:iCs/>
          <w:color w:val="333B8E"/>
          <w:sz w:val="20"/>
          <w:szCs w:val="20"/>
        </w:rPr>
        <w:t>créer la maison de</w:t>
      </w:r>
      <w:r w:rsidRPr="00EC7246">
        <w:rPr>
          <w:rFonts w:ascii="Museo Sans 300" w:hAnsi="Museo Sans 300"/>
          <w:bCs/>
          <w:i/>
          <w:iCs/>
          <w:color w:val="333B8E"/>
          <w:sz w:val="20"/>
          <w:szCs w:val="20"/>
        </w:rPr>
        <w:t xml:space="preserve"> retraite de demain</w:t>
      </w:r>
      <w:r w:rsidR="00F7765B" w:rsidRPr="00EC7246">
        <w:rPr>
          <w:rFonts w:ascii="Museo Sans 300" w:hAnsi="Museo Sans 300"/>
          <w:bCs/>
          <w:i/>
          <w:iCs/>
          <w:color w:val="333B8E"/>
          <w:sz w:val="20"/>
          <w:szCs w:val="20"/>
        </w:rPr>
        <w:t xml:space="preserve"> </w:t>
      </w:r>
      <w:r w:rsidRPr="00EC7246">
        <w:rPr>
          <w:rFonts w:ascii="Museo Sans 300" w:hAnsi="Museo Sans 300"/>
          <w:bCs/>
          <w:color w:val="333B8E"/>
          <w:sz w:val="20"/>
          <w:szCs w:val="20"/>
        </w:rPr>
        <w:t>».</w:t>
      </w:r>
    </w:p>
    <w:p w14:paraId="4569159D" w14:textId="3A824639" w:rsidR="005F14C0" w:rsidRPr="00EC7246" w:rsidRDefault="005F14C0" w:rsidP="00271B16">
      <w:pPr>
        <w:rPr>
          <w:rFonts w:ascii="Museo Sans 300" w:hAnsi="Museo Sans 300"/>
          <w:color w:val="333B8E"/>
          <w:sz w:val="20"/>
          <w:szCs w:val="20"/>
        </w:rPr>
      </w:pPr>
      <w:r w:rsidRPr="00EC7246">
        <w:rPr>
          <w:rFonts w:ascii="Museo Sans 300" w:hAnsi="Museo Sans 300"/>
          <w:noProof/>
          <w:color w:val="333B8E"/>
        </w:rPr>
        <mc:AlternateContent>
          <mc:Choice Requires="wps">
            <w:drawing>
              <wp:anchor distT="0" distB="0" distL="114300" distR="114300" simplePos="0" relativeHeight="251664384" behindDoc="0" locked="0" layoutInCell="1" allowOverlap="1" wp14:anchorId="0B3BD4E6" wp14:editId="4D5668E0">
                <wp:simplePos x="0" y="0"/>
                <wp:positionH relativeFrom="column">
                  <wp:posOffset>-419735</wp:posOffset>
                </wp:positionH>
                <wp:positionV relativeFrom="paragraph">
                  <wp:posOffset>12065</wp:posOffset>
                </wp:positionV>
                <wp:extent cx="1802765" cy="304800"/>
                <wp:effectExtent l="0" t="0" r="6985" b="0"/>
                <wp:wrapThrough wrapText="bothSides">
                  <wp:wrapPolygon edited="0">
                    <wp:start x="0" y="0"/>
                    <wp:lineTo x="0" y="20250"/>
                    <wp:lineTo x="21455" y="20250"/>
                    <wp:lineTo x="21455" y="0"/>
                    <wp:lineTo x="0" y="0"/>
                  </wp:wrapPolygon>
                </wp:wrapThrough>
                <wp:docPr id="4" name="Zone de texte 4"/>
                <wp:cNvGraphicFramePr/>
                <a:graphic xmlns:a="http://schemas.openxmlformats.org/drawingml/2006/main">
                  <a:graphicData uri="http://schemas.microsoft.com/office/word/2010/wordprocessingShape">
                    <wps:wsp>
                      <wps:cNvSpPr txBox="1"/>
                      <wps:spPr>
                        <a:xfrm>
                          <a:off x="0" y="0"/>
                          <a:ext cx="1802765" cy="304800"/>
                        </a:xfrm>
                        <a:prstGeom prst="rect">
                          <a:avLst/>
                        </a:prstGeom>
                        <a:solidFill>
                          <a:prstClr val="white"/>
                        </a:solidFill>
                        <a:ln>
                          <a:noFill/>
                        </a:ln>
                      </wps:spPr>
                      <wps:txbx>
                        <w:txbxContent>
                          <w:p w14:paraId="321EDAA3" w14:textId="77777777" w:rsidR="005F14C0" w:rsidRPr="005E7C07" w:rsidRDefault="005F14C0" w:rsidP="005F14C0">
                            <w:pPr>
                              <w:pStyle w:val="Lgende"/>
                              <w:spacing w:after="0"/>
                              <w:jc w:val="center"/>
                              <w:rPr>
                                <w:rFonts w:ascii="Museo Sans 300" w:hAnsi="Museo Sans 300"/>
                                <w:color w:val="333B8E"/>
                                <w:sz w:val="16"/>
                                <w:szCs w:val="16"/>
                              </w:rPr>
                            </w:pPr>
                            <w:r w:rsidRPr="005E7C07">
                              <w:rPr>
                                <w:rFonts w:ascii="Museo Sans 300" w:hAnsi="Museo Sans 300"/>
                                <w:color w:val="333B8E"/>
                                <w:sz w:val="16"/>
                                <w:szCs w:val="16"/>
                              </w:rPr>
                              <w:t xml:space="preserve">Vianney </w:t>
                            </w:r>
                            <w:proofErr w:type="spellStart"/>
                            <w:r w:rsidRPr="005E7C07">
                              <w:rPr>
                                <w:rFonts w:ascii="Museo Sans 300" w:hAnsi="Museo Sans 300"/>
                                <w:color w:val="333B8E"/>
                                <w:sz w:val="16"/>
                                <w:szCs w:val="16"/>
                              </w:rPr>
                              <w:t>Troadec</w:t>
                            </w:r>
                            <w:proofErr w:type="spellEnd"/>
                            <w:r w:rsidRPr="005E7C07">
                              <w:rPr>
                                <w:rFonts w:ascii="Museo Sans 300" w:hAnsi="Museo Sans 300"/>
                                <w:color w:val="333B8E"/>
                                <w:sz w:val="16"/>
                                <w:szCs w:val="16"/>
                              </w:rPr>
                              <w:t>, Benoît Kohler</w:t>
                            </w:r>
                          </w:p>
                          <w:p w14:paraId="5A2A183A" w14:textId="38626739" w:rsidR="005F14C0" w:rsidRPr="005E7C07" w:rsidRDefault="005F14C0" w:rsidP="005F14C0">
                            <w:pPr>
                              <w:pStyle w:val="Lgende"/>
                              <w:spacing w:after="0"/>
                              <w:jc w:val="center"/>
                              <w:rPr>
                                <w:rFonts w:ascii="Museo Sans 300" w:hAnsi="Museo Sans 300"/>
                                <w:bCs/>
                                <w:noProof/>
                                <w:color w:val="333B8E"/>
                                <w:sz w:val="16"/>
                                <w:szCs w:val="16"/>
                              </w:rPr>
                            </w:pPr>
                            <w:proofErr w:type="gramStart"/>
                            <w:r w:rsidRPr="005E7C07">
                              <w:rPr>
                                <w:rFonts w:ascii="Museo Sans 300" w:hAnsi="Museo Sans 300"/>
                                <w:color w:val="333B8E"/>
                                <w:sz w:val="16"/>
                                <w:szCs w:val="16"/>
                              </w:rPr>
                              <w:t>et</w:t>
                            </w:r>
                            <w:proofErr w:type="gramEnd"/>
                            <w:r w:rsidRPr="005E7C07">
                              <w:rPr>
                                <w:rFonts w:ascii="Museo Sans 300" w:hAnsi="Museo Sans 300"/>
                                <w:color w:val="333B8E"/>
                                <w:sz w:val="16"/>
                                <w:szCs w:val="16"/>
                              </w:rPr>
                              <w:t xml:space="preserve"> Laurent </w:t>
                            </w:r>
                            <w:proofErr w:type="spellStart"/>
                            <w:r w:rsidRPr="005E7C07">
                              <w:rPr>
                                <w:rFonts w:ascii="Museo Sans 300" w:hAnsi="Museo Sans 300"/>
                                <w:color w:val="333B8E"/>
                                <w:sz w:val="16"/>
                                <w:szCs w:val="16"/>
                              </w:rPr>
                              <w:t>Boughaba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BD4E6" id="_x0000_t202" coordsize="21600,21600" o:spt="202" path="m,l,21600r21600,l21600,xe">
                <v:stroke joinstyle="miter"/>
                <v:path gradientshapeok="t" o:connecttype="rect"/>
              </v:shapetype>
              <v:shape id="Zone de texte 4" o:spid="_x0000_s1026" type="#_x0000_t202" style="position:absolute;margin-left:-33.05pt;margin-top:.95pt;width:141.9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" stroked="f">
                <v:textbox inset="0,0,0,0">
                  <w:txbxContent>
                    <w:p w14:paraId="321EDAA3" w14:textId="77777777" w:rsidR="005F14C0" w:rsidRPr="005E7C07" w:rsidRDefault="005F14C0" w:rsidP="005F14C0">
                      <w:pPr>
                        <w:pStyle w:val="Lgende"/>
                        <w:spacing w:after="0"/>
                        <w:jc w:val="center"/>
                        <w:rPr>
                          <w:rFonts w:ascii="Museo Sans 300" w:hAnsi="Museo Sans 300"/>
                          <w:color w:val="333B8E"/>
                          <w:sz w:val="16"/>
                          <w:szCs w:val="16"/>
                        </w:rPr>
                      </w:pPr>
                      <w:r w:rsidRPr="005E7C07">
                        <w:rPr>
                          <w:rFonts w:ascii="Museo Sans 300" w:hAnsi="Museo Sans 300"/>
                          <w:color w:val="333B8E"/>
                          <w:sz w:val="16"/>
                          <w:szCs w:val="16"/>
                        </w:rPr>
                        <w:t xml:space="preserve">Vianney </w:t>
                      </w:r>
                      <w:proofErr w:type="spellStart"/>
                      <w:r w:rsidRPr="005E7C07">
                        <w:rPr>
                          <w:rFonts w:ascii="Museo Sans 300" w:hAnsi="Museo Sans 300"/>
                          <w:color w:val="333B8E"/>
                          <w:sz w:val="16"/>
                          <w:szCs w:val="16"/>
                        </w:rPr>
                        <w:t>Troadec</w:t>
                      </w:r>
                      <w:proofErr w:type="spellEnd"/>
                      <w:r w:rsidRPr="005E7C07">
                        <w:rPr>
                          <w:rFonts w:ascii="Museo Sans 300" w:hAnsi="Museo Sans 300"/>
                          <w:color w:val="333B8E"/>
                          <w:sz w:val="16"/>
                          <w:szCs w:val="16"/>
                        </w:rPr>
                        <w:t>, Benoît Kohler</w:t>
                      </w:r>
                    </w:p>
                    <w:p w14:paraId="5A2A183A" w14:textId="38626739" w:rsidR="005F14C0" w:rsidRPr="005E7C07" w:rsidRDefault="005F14C0" w:rsidP="005F14C0">
                      <w:pPr>
                        <w:pStyle w:val="Lgende"/>
                        <w:spacing w:after="0"/>
                        <w:jc w:val="center"/>
                        <w:rPr>
                          <w:rFonts w:ascii="Museo Sans 300" w:hAnsi="Museo Sans 300"/>
                          <w:bCs/>
                          <w:noProof/>
                          <w:color w:val="333B8E"/>
                          <w:sz w:val="16"/>
                          <w:szCs w:val="16"/>
                        </w:rPr>
                      </w:pPr>
                      <w:proofErr w:type="gramStart"/>
                      <w:r w:rsidRPr="005E7C07">
                        <w:rPr>
                          <w:rFonts w:ascii="Museo Sans 300" w:hAnsi="Museo Sans 300"/>
                          <w:color w:val="333B8E"/>
                          <w:sz w:val="16"/>
                          <w:szCs w:val="16"/>
                        </w:rPr>
                        <w:t>et</w:t>
                      </w:r>
                      <w:proofErr w:type="gramEnd"/>
                      <w:r w:rsidRPr="005E7C07">
                        <w:rPr>
                          <w:rFonts w:ascii="Museo Sans 300" w:hAnsi="Museo Sans 300"/>
                          <w:color w:val="333B8E"/>
                          <w:sz w:val="16"/>
                          <w:szCs w:val="16"/>
                        </w:rPr>
                        <w:t xml:space="preserve"> Laurent </w:t>
                      </w:r>
                      <w:proofErr w:type="spellStart"/>
                      <w:r w:rsidRPr="005E7C07">
                        <w:rPr>
                          <w:rFonts w:ascii="Museo Sans 300" w:hAnsi="Museo Sans 300"/>
                          <w:color w:val="333B8E"/>
                          <w:sz w:val="16"/>
                          <w:szCs w:val="16"/>
                        </w:rPr>
                        <w:t>Boughaba</w:t>
                      </w:r>
                      <w:proofErr w:type="spellEnd"/>
                    </w:p>
                  </w:txbxContent>
                </v:textbox>
                <w10:wrap type="through"/>
              </v:shape>
            </w:pict>
          </mc:Fallback>
        </mc:AlternateContent>
      </w:r>
    </w:p>
    <w:p w14:paraId="17F10525" w14:textId="77777777" w:rsidR="005C4271" w:rsidRPr="00EC7246" w:rsidRDefault="005C4271" w:rsidP="0012321E">
      <w:pPr>
        <w:spacing w:after="0" w:line="240" w:lineRule="auto"/>
        <w:jc w:val="both"/>
        <w:rPr>
          <w:rFonts w:ascii="Museo Sans 300" w:hAnsi="Museo Sans 300"/>
          <w:bCs/>
          <w:i/>
          <w:iCs/>
          <w:color w:val="333B8E"/>
          <w:sz w:val="16"/>
          <w:szCs w:val="16"/>
        </w:rPr>
      </w:pPr>
    </w:p>
    <w:p w14:paraId="30456993" w14:textId="470B4F61" w:rsidR="00271B16" w:rsidRPr="00232909" w:rsidRDefault="00271B16" w:rsidP="0012321E">
      <w:pPr>
        <w:spacing w:after="0" w:line="240" w:lineRule="auto"/>
        <w:jc w:val="both"/>
        <w:rPr>
          <w:rFonts w:ascii="Museo Sans 300" w:hAnsi="Museo Sans 300"/>
          <w:bCs/>
          <w:color w:val="333B8E"/>
          <w:sz w:val="18"/>
          <w:szCs w:val="18"/>
        </w:rPr>
      </w:pPr>
      <w:r w:rsidRPr="00232909">
        <w:rPr>
          <w:rFonts w:ascii="Museo Sans 300" w:hAnsi="Museo Sans 300"/>
          <w:bCs/>
          <w:color w:val="333B8E"/>
          <w:sz w:val="18"/>
          <w:szCs w:val="18"/>
        </w:rPr>
        <w:t>A PROPOS DE VILLA BEAUSOLEIL</w:t>
      </w:r>
    </w:p>
    <w:p w14:paraId="71EFE7F8" w14:textId="565D0697" w:rsidR="00271B16" w:rsidRPr="00EC7246" w:rsidRDefault="00E23738" w:rsidP="0012321E">
      <w:pPr>
        <w:spacing w:line="240" w:lineRule="auto"/>
        <w:jc w:val="both"/>
        <w:rPr>
          <w:rFonts w:ascii="Museo Sans 300" w:hAnsi="Museo Sans 300"/>
          <w:bCs/>
          <w:i/>
          <w:iCs/>
          <w:color w:val="333B8E"/>
          <w:sz w:val="16"/>
          <w:szCs w:val="16"/>
        </w:rPr>
      </w:pPr>
      <w:bookmarkStart w:id="1" w:name="_Hlk130393194"/>
      <w:r w:rsidRPr="00EC7246">
        <w:rPr>
          <w:rFonts w:ascii="Museo Sans 300" w:hAnsi="Museo Sans 300"/>
          <w:bCs/>
          <w:i/>
          <w:iCs/>
          <w:color w:val="333B8E"/>
          <w:sz w:val="16"/>
          <w:szCs w:val="16"/>
        </w:rPr>
        <w:t xml:space="preserve">Créé en 2005 par la structuration d’une aventure familiale démarrée en 1967, </w:t>
      </w:r>
      <w:r w:rsidR="00271B16" w:rsidRPr="00EC7246">
        <w:rPr>
          <w:rFonts w:ascii="Museo Sans 300" w:hAnsi="Museo Sans 300"/>
          <w:bCs/>
          <w:i/>
          <w:iCs/>
          <w:color w:val="333B8E"/>
          <w:sz w:val="16"/>
          <w:szCs w:val="16"/>
        </w:rPr>
        <w:t>Villa Beausoleil-Steva</w:t>
      </w:r>
      <w:r w:rsidR="00271B16" w:rsidRPr="00EC7246" w:rsidDel="008039A9">
        <w:rPr>
          <w:rFonts w:ascii="Museo Sans 300" w:hAnsi="Museo Sans 300"/>
          <w:bCs/>
          <w:i/>
          <w:iCs/>
          <w:color w:val="333B8E"/>
          <w:sz w:val="16"/>
          <w:szCs w:val="16"/>
        </w:rPr>
        <w:t xml:space="preserve"> </w:t>
      </w:r>
      <w:r w:rsidR="00271B16" w:rsidRPr="00EC7246">
        <w:rPr>
          <w:rFonts w:ascii="Museo Sans 300" w:hAnsi="Museo Sans 300"/>
          <w:bCs/>
          <w:i/>
          <w:iCs/>
          <w:color w:val="333B8E"/>
          <w:sz w:val="16"/>
          <w:szCs w:val="16"/>
        </w:rPr>
        <w:t xml:space="preserve">offre aux personnes âgées, quel que soit leur niveau d’autonomie, une solution unique d’hébergement et d’accompagnement, complète, sur-mesure, humaine et innovante, en Villa Beausoleil ou à leur domicile. </w:t>
      </w:r>
      <w:r w:rsidR="004130F3" w:rsidRPr="00EC7246">
        <w:rPr>
          <w:rFonts w:ascii="Museo Sans 300" w:hAnsi="Museo Sans 300"/>
          <w:bCs/>
          <w:i/>
          <w:iCs/>
          <w:color w:val="333B8E"/>
          <w:sz w:val="16"/>
          <w:szCs w:val="16"/>
        </w:rPr>
        <w:t>L</w:t>
      </w:r>
      <w:r w:rsidR="0050257C" w:rsidRPr="00EC7246">
        <w:rPr>
          <w:rFonts w:ascii="Museo Sans 300" w:hAnsi="Museo Sans 300"/>
          <w:bCs/>
          <w:i/>
          <w:iCs/>
          <w:color w:val="333B8E"/>
          <w:sz w:val="16"/>
          <w:szCs w:val="16"/>
        </w:rPr>
        <w:t xml:space="preserve">e groupe </w:t>
      </w:r>
      <w:r w:rsidR="00271B16" w:rsidRPr="00EC7246">
        <w:rPr>
          <w:rFonts w:ascii="Museo Sans 300" w:hAnsi="Museo Sans 300"/>
          <w:bCs/>
          <w:i/>
          <w:iCs/>
          <w:color w:val="333B8E"/>
          <w:sz w:val="16"/>
          <w:szCs w:val="16"/>
        </w:rPr>
        <w:t xml:space="preserve">dispose à ce jour de 7 maisons de retraite médicalisées (EHPAD) et 18 Résidences Services Seniors (RSS) réparties en Île-de-France, Normandie, Pays-de-la-Loire, Grand-Est et Auvergne-Rhône-Alpes. Fort d’une équipe de 1000 personnes, </w:t>
      </w:r>
      <w:r w:rsidR="0050257C" w:rsidRPr="00EC7246">
        <w:rPr>
          <w:rFonts w:ascii="Museo Sans 300" w:hAnsi="Museo Sans 300"/>
          <w:bCs/>
          <w:i/>
          <w:iCs/>
          <w:color w:val="333B8E"/>
          <w:sz w:val="16"/>
          <w:szCs w:val="16"/>
        </w:rPr>
        <w:t>il</w:t>
      </w:r>
      <w:r w:rsidR="00271B16" w:rsidRPr="00EC7246">
        <w:rPr>
          <w:rFonts w:ascii="Museo Sans 300" w:hAnsi="Museo Sans 300"/>
          <w:bCs/>
          <w:i/>
          <w:iCs/>
          <w:color w:val="333B8E"/>
          <w:sz w:val="16"/>
          <w:szCs w:val="16"/>
        </w:rPr>
        <w:t xml:space="preserve"> affiche de fortes ambitions avec l’ouverture prévue de 3 à 5 résidences par an.</w:t>
      </w:r>
    </w:p>
    <w:bookmarkEnd w:id="1"/>
    <w:p w14:paraId="6D5B97CF" w14:textId="3EAEBE44" w:rsidR="001D65CC" w:rsidRPr="00EC7246" w:rsidRDefault="001D65CC" w:rsidP="00081C0B">
      <w:pPr>
        <w:spacing w:line="240" w:lineRule="auto"/>
        <w:jc w:val="both"/>
        <w:rPr>
          <w:rFonts w:ascii="Museo Sans 300" w:hAnsi="Museo Sans 300"/>
          <w:color w:val="333B8E"/>
          <w:sz w:val="16"/>
          <w:szCs w:val="16"/>
        </w:rPr>
        <w:sectPr w:rsidR="001D65CC" w:rsidRPr="00EC7246" w:rsidSect="00C46D12">
          <w:type w:val="continuous"/>
          <w:pgSz w:w="11906" w:h="16838"/>
          <w:pgMar w:top="1417" w:right="1417" w:bottom="1417" w:left="1417" w:header="708" w:footer="708" w:gutter="0"/>
          <w:cols w:space="708"/>
          <w:docGrid w:linePitch="360"/>
        </w:sectPr>
      </w:pPr>
      <w:r w:rsidRPr="00EC7246">
        <w:rPr>
          <w:rFonts w:ascii="Museo Sans 300" w:hAnsi="Museo Sans 300" w:cs="Arial"/>
          <w:b/>
          <w:bCs/>
          <w:noProof/>
          <w:color w:val="333B8E"/>
          <w:sz w:val="18"/>
          <w:szCs w:val="18"/>
        </w:rPr>
        <w:t xml:space="preserve">Contact </w:t>
      </w:r>
      <w:r w:rsidRPr="00EC7246">
        <w:rPr>
          <w:rFonts w:ascii="Museo Sans 300" w:hAnsi="Museo Sans 300" w:cs="Arial"/>
          <w:noProof/>
          <w:color w:val="333B8E"/>
          <w:sz w:val="16"/>
          <w:szCs w:val="16"/>
        </w:rPr>
        <w:t xml:space="preserve">/ Martin Lacroix – </w:t>
      </w:r>
      <w:hyperlink r:id="rId13" w:history="1">
        <w:r w:rsidRPr="00EC7246">
          <w:rPr>
            <w:rStyle w:val="Lienhypertexte"/>
            <w:rFonts w:ascii="Museo Sans 300" w:hAnsi="Museo Sans 300" w:cs="Arial"/>
            <w:noProof/>
            <w:color w:val="333B8E"/>
            <w:sz w:val="16"/>
            <w:szCs w:val="16"/>
          </w:rPr>
          <w:t>martin.lacroix@groupesteva.com</w:t>
        </w:r>
      </w:hyperlink>
      <w:r w:rsidR="00802BF8" w:rsidRPr="00EC7246">
        <w:rPr>
          <w:rStyle w:val="Lienhypertexte"/>
          <w:rFonts w:ascii="Museo Sans 300" w:hAnsi="Museo Sans 300" w:cs="Arial"/>
          <w:noProof/>
          <w:color w:val="333B8E"/>
          <w:sz w:val="16"/>
          <w:szCs w:val="16"/>
          <w:u w:val="none"/>
        </w:rPr>
        <w:t xml:space="preserve"> </w:t>
      </w:r>
      <w:r w:rsidRPr="00EC7246">
        <w:rPr>
          <w:rFonts w:ascii="Museo Sans 300" w:hAnsi="Museo Sans 300"/>
          <w:color w:val="333B8E"/>
          <w:sz w:val="16"/>
          <w:szCs w:val="16"/>
        </w:rPr>
        <w:t xml:space="preserve">– </w:t>
      </w:r>
      <w:r w:rsidRPr="00EC7246">
        <w:rPr>
          <w:rFonts w:ascii="Museo Sans 300" w:hAnsi="Museo Sans 300" w:cs="Arial"/>
          <w:noProof/>
          <w:color w:val="333B8E"/>
          <w:sz w:val="16"/>
          <w:szCs w:val="16"/>
        </w:rPr>
        <w:t>06 50 15 6</w:t>
      </w:r>
      <w:r w:rsidR="005F14C0" w:rsidRPr="00EC7246">
        <w:rPr>
          <w:rFonts w:ascii="Museo Sans 300" w:hAnsi="Museo Sans 300" w:cs="Arial"/>
          <w:noProof/>
          <w:color w:val="333B8E"/>
          <w:sz w:val="16"/>
          <w:szCs w:val="16"/>
        </w:rPr>
        <w:t>3 17</w:t>
      </w:r>
    </w:p>
    <w:p w14:paraId="733423EC" w14:textId="77777777" w:rsidR="00DD5614" w:rsidRPr="00EC7246" w:rsidRDefault="00DD5614" w:rsidP="005F14C0">
      <w:pPr>
        <w:spacing w:after="0" w:line="240" w:lineRule="auto"/>
        <w:jc w:val="both"/>
        <w:rPr>
          <w:rFonts w:ascii="Museo Sans 300" w:hAnsi="Museo Sans 300"/>
          <w:color w:val="333B8E"/>
          <w:sz w:val="24"/>
          <w:szCs w:val="24"/>
        </w:rPr>
      </w:pPr>
    </w:p>
    <w:sectPr w:rsidR="00DD5614" w:rsidRPr="00EC7246" w:rsidSect="00A824DE">
      <w:footerReference w:type="default" r:id="rId14"/>
      <w:headerReference w:type="first" r:id="rId15"/>
      <w:footerReference w:type="first" r:id="rId16"/>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6637" w14:textId="77777777" w:rsidR="00E90874" w:rsidRDefault="00E90874" w:rsidP="00300970">
      <w:pPr>
        <w:spacing w:after="0" w:line="240" w:lineRule="auto"/>
      </w:pPr>
      <w:r>
        <w:separator/>
      </w:r>
    </w:p>
  </w:endnote>
  <w:endnote w:type="continuationSeparator" w:id="0">
    <w:p w14:paraId="4DFCB8C8" w14:textId="77777777" w:rsidR="00E90874" w:rsidRDefault="00E90874" w:rsidP="0030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Cambria"/>
    <w:charset w:val="00"/>
    <w:family w:val="modern"/>
    <w:notTrueType/>
    <w:pitch w:val="variable"/>
    <w:sig w:usb0="A00000AF" w:usb1="4000004A" w:usb2="00000000" w:usb3="00000000" w:csb0="00000093" w:csb1="00000000"/>
  </w:font>
  <w:font w:name="Museo Sans 700">
    <w:altName w:val="Calibri"/>
    <w:charset w:val="00"/>
    <w:family w:val="modern"/>
    <w:notTrueType/>
    <w:pitch w:val="variable"/>
    <w:sig w:usb0="A00000AF" w:usb1="4000004A" w:usb2="00000000" w:usb3="00000000" w:csb0="00000093" w:csb1="00000000"/>
  </w:font>
  <w:font w:name="Museo sans">
    <w:altName w:val="Cambria"/>
    <w:panose1 w:val="00000000000000000000"/>
    <w:charset w:val="00"/>
    <w:family w:val="roman"/>
    <w:notTrueType/>
    <w:pitch w:val="default"/>
  </w:font>
  <w:font w:name="Source Sans Pro Light">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D97D" w14:textId="77777777" w:rsidR="00081C0B" w:rsidRPr="00EC7246" w:rsidRDefault="00081C0B" w:rsidP="00081C0B">
    <w:pPr>
      <w:pStyle w:val="Pieddepage"/>
      <w:jc w:val="center"/>
      <w:rPr>
        <w:rFonts w:ascii="Museo sans" w:hAnsi="Museo sans"/>
        <w:color w:val="333B8E"/>
        <w:sz w:val="16"/>
      </w:rPr>
    </w:pPr>
    <w:r w:rsidRPr="00EC7246">
      <w:rPr>
        <w:rFonts w:ascii="Museo sans" w:hAnsi="Museo sans"/>
        <w:color w:val="333B8E"/>
        <w:sz w:val="16"/>
      </w:rPr>
      <w:t xml:space="preserve">Villa Beausoleil est une marque du groupe Steva – 13 rue de la Vanne 92120 Montrouge </w:t>
    </w:r>
  </w:p>
  <w:p w14:paraId="2DB178F0" w14:textId="77777777" w:rsidR="00081C0B" w:rsidRPr="004F068D" w:rsidRDefault="005E7C07" w:rsidP="00081C0B">
    <w:pPr>
      <w:pStyle w:val="Pieddepage"/>
      <w:jc w:val="center"/>
      <w:rPr>
        <w:rFonts w:ascii="Museo sans" w:hAnsi="Museo sans"/>
        <w:color w:val="FFC000"/>
        <w:sz w:val="16"/>
      </w:rPr>
    </w:pPr>
    <w:hyperlink r:id="rId1" w:history="1">
      <w:r w:rsidR="00081C0B" w:rsidRPr="004F068D">
        <w:rPr>
          <w:rStyle w:val="Lienhypertexte"/>
          <w:rFonts w:ascii="Museo sans" w:hAnsi="Museo sans"/>
          <w:color w:val="FFC000"/>
          <w:sz w:val="16"/>
        </w:rPr>
        <w:t>www.villabeausoleil.com</w:t>
      </w:r>
    </w:hyperlink>
    <w:r w:rsidR="00081C0B" w:rsidRPr="004F068D">
      <w:rPr>
        <w:rFonts w:ascii="Museo sans" w:hAnsi="Museo sans"/>
        <w:color w:val="FFC000"/>
        <w:sz w:val="16"/>
      </w:rPr>
      <w:t xml:space="preserve"> / </w:t>
    </w:r>
    <w:hyperlink r:id="rId2" w:history="1">
      <w:r w:rsidR="00081C0B" w:rsidRPr="004F068D">
        <w:rPr>
          <w:rStyle w:val="Lienhypertexte"/>
          <w:rFonts w:ascii="Museo sans" w:hAnsi="Museo sans"/>
          <w:color w:val="FFC000"/>
          <w:sz w:val="16"/>
        </w:rPr>
        <w:t>www.groupesteva.com</w:t>
      </w:r>
    </w:hyperlink>
  </w:p>
  <w:p w14:paraId="45A3180F" w14:textId="0BDC09BA" w:rsidR="00C46D12" w:rsidRPr="009E3ACD" w:rsidRDefault="00C46D12" w:rsidP="00C46D12">
    <w:pPr>
      <w:pStyle w:val="Pieddepage"/>
      <w:tabs>
        <w:tab w:val="clear" w:pos="4536"/>
        <w:tab w:val="clear" w:pos="9072"/>
        <w:tab w:val="left" w:pos="2552"/>
        <w:tab w:val="center" w:pos="3261"/>
        <w:tab w:val="left" w:pos="5387"/>
        <w:tab w:val="right" w:pos="6521"/>
      </w:tabs>
      <w:rPr>
        <w:rFonts w:ascii="Source Sans Pro Light" w:hAnsi="Source Sans Pro Light"/>
        <w:color w:val="111F2D"/>
      </w:rPr>
    </w:pPr>
  </w:p>
  <w:p w14:paraId="47FE94FA" w14:textId="77777777" w:rsidR="00C46D12" w:rsidRDefault="00C46D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3AD4" w14:textId="77777777" w:rsidR="00C411F9" w:rsidRPr="00C411F9" w:rsidRDefault="00C411F9" w:rsidP="00DD5614">
    <w:pPr>
      <w:pStyle w:val="Pieddepage"/>
      <w:tabs>
        <w:tab w:val="clear" w:pos="4536"/>
        <w:tab w:val="left" w:pos="2552"/>
        <w:tab w:val="left" w:pos="5387"/>
        <w:tab w:val="left" w:pos="7938"/>
      </w:tabs>
      <w:ind w:left="851" w:hanging="284"/>
      <w:rPr>
        <w:rFonts w:ascii="Source Sans Pro Light" w:hAnsi="Source Sans Pro Light"/>
        <w:color w:val="111F2D"/>
        <w:sz w:val="16"/>
      </w:rPr>
    </w:pPr>
    <w:r>
      <w:rPr>
        <w:rFonts w:ascii="Source Sans Pro Light" w:hAnsi="Source Sans Pro Light"/>
        <w:noProof/>
        <w:color w:val="111F2D"/>
        <w:sz w:val="16"/>
      </w:rPr>
      <w:drawing>
        <wp:anchor distT="0" distB="0" distL="114300" distR="114300" simplePos="0" relativeHeight="251661312" behindDoc="0" locked="0" layoutInCell="1" allowOverlap="1" wp14:anchorId="73F9A37D" wp14:editId="4B01E9EC">
          <wp:simplePos x="0" y="0"/>
          <wp:positionH relativeFrom="margin">
            <wp:posOffset>-842645</wp:posOffset>
          </wp:positionH>
          <wp:positionV relativeFrom="margin">
            <wp:posOffset>8910955</wp:posOffset>
          </wp:positionV>
          <wp:extent cx="1190625" cy="561975"/>
          <wp:effectExtent l="19050" t="0" r="9525" b="0"/>
          <wp:wrapSquare wrapText="bothSides"/>
          <wp:docPr id="15" name="Image 1" descr="V:\79 - MEDIATHEQUE\CHARTE GRAPHIQUE\STEVA\Logos Steva\CMJN\Logo Steva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79 - MEDIATHEQUE\CHARTE GRAPHIQUE\STEVA\Logos Steva\CMJN\Logo Steva CMJN.jpg"/>
                  <pic:cNvPicPr>
                    <a:picLocks noChangeAspect="1" noChangeArrowheads="1"/>
                  </pic:cNvPicPr>
                </pic:nvPicPr>
                <pic:blipFill>
                  <a:blip r:embed="rId1"/>
                  <a:srcRect/>
                  <a:stretch>
                    <a:fillRect/>
                  </a:stretch>
                </pic:blipFill>
                <pic:spPr bwMode="auto">
                  <a:xfrm>
                    <a:off x="0" y="0"/>
                    <a:ext cx="1190625" cy="561975"/>
                  </a:xfrm>
                  <a:prstGeom prst="rect">
                    <a:avLst/>
                  </a:prstGeom>
                  <a:noFill/>
                  <a:ln w="9525">
                    <a:noFill/>
                    <a:miter lim="800000"/>
                    <a:headEnd/>
                    <a:tailEnd/>
                  </a:ln>
                </pic:spPr>
              </pic:pic>
            </a:graphicData>
          </a:graphic>
        </wp:anchor>
      </w:drawing>
    </w:r>
    <w:r w:rsidR="00DD5614">
      <w:rPr>
        <w:rFonts w:ascii="Source Sans Pro Light" w:hAnsi="Source Sans Pro Light"/>
        <w:noProof/>
        <w:color w:val="111F2D"/>
        <w:sz w:val="16"/>
      </w:rPr>
      <w:t>13 rue de la Vanne</w:t>
    </w:r>
    <w:r w:rsidRPr="00C411F9">
      <w:rPr>
        <w:rFonts w:ascii="Source Sans Pro Light" w:hAnsi="Source Sans Pro Light"/>
        <w:color w:val="111F2D"/>
        <w:sz w:val="16"/>
      </w:rPr>
      <w:t xml:space="preserve"> </w:t>
    </w:r>
    <w:r w:rsidRPr="00C411F9">
      <w:rPr>
        <w:rFonts w:ascii="Source Sans Pro Light" w:hAnsi="Source Sans Pro Light"/>
        <w:color w:val="111F2D"/>
        <w:sz w:val="16"/>
      </w:rPr>
      <w:tab/>
      <w:t xml:space="preserve"> +33 (0)1 42 31 03 20</w:t>
    </w:r>
    <w:r w:rsidRPr="00C411F9">
      <w:rPr>
        <w:rFonts w:ascii="Source Sans Pro Light" w:hAnsi="Source Sans Pro Light"/>
        <w:color w:val="111F2D"/>
        <w:sz w:val="16"/>
      </w:rPr>
      <w:tab/>
      <w:t>SAS au capital de 15</w:t>
    </w:r>
    <w:r w:rsidR="00361FA4">
      <w:rPr>
        <w:rFonts w:ascii="Source Sans Pro Light" w:hAnsi="Source Sans Pro Light"/>
        <w:color w:val="111F2D"/>
        <w:sz w:val="16"/>
      </w:rPr>
      <w:t> 362 49</w:t>
    </w:r>
    <w:r w:rsidR="00DD5614">
      <w:rPr>
        <w:rFonts w:ascii="Source Sans Pro Light" w:hAnsi="Source Sans Pro Light"/>
        <w:color w:val="111F2D"/>
        <w:sz w:val="16"/>
      </w:rPr>
      <w:t xml:space="preserve">0 </w:t>
    </w:r>
    <w:r w:rsidRPr="00C411F9">
      <w:rPr>
        <w:rFonts w:ascii="Source Sans Pro Light" w:hAnsi="Source Sans Pro Light"/>
        <w:color w:val="111F2D"/>
        <w:sz w:val="16"/>
      </w:rPr>
      <w:t>€</w:t>
    </w:r>
    <w:r w:rsidRPr="00C411F9">
      <w:rPr>
        <w:rFonts w:ascii="Source Sans Pro Light" w:hAnsi="Source Sans Pro Light"/>
        <w:color w:val="111F2D"/>
        <w:sz w:val="16"/>
      </w:rPr>
      <w:tab/>
      <w:t>groupesteva.com</w:t>
    </w:r>
    <w:r w:rsidRPr="00C411F9">
      <w:rPr>
        <w:rFonts w:ascii="Source Sans Pro Light" w:hAnsi="Source Sans Pro Light"/>
        <w:color w:val="111F2D"/>
        <w:sz w:val="16"/>
      </w:rPr>
      <w:tab/>
    </w:r>
  </w:p>
  <w:p w14:paraId="3583A53E" w14:textId="77777777" w:rsidR="00300970" w:rsidRPr="00C46D12" w:rsidRDefault="00C411F9" w:rsidP="00DD5614">
    <w:pPr>
      <w:pStyle w:val="Pieddepage"/>
      <w:tabs>
        <w:tab w:val="clear" w:pos="4536"/>
        <w:tab w:val="clear" w:pos="9072"/>
        <w:tab w:val="left" w:pos="2552"/>
        <w:tab w:val="left" w:pos="5387"/>
      </w:tabs>
      <w:ind w:left="851" w:hanging="284"/>
      <w:rPr>
        <w:rFonts w:ascii="Source Sans Pro Light" w:hAnsi="Source Sans Pro Light"/>
        <w:color w:val="111F2D"/>
      </w:rPr>
    </w:pPr>
    <w:r w:rsidRPr="00C46D12">
      <w:rPr>
        <w:rFonts w:ascii="Source Sans Pro Light" w:hAnsi="Source Sans Pro Light"/>
        <w:color w:val="111F2D"/>
        <w:sz w:val="16"/>
      </w:rPr>
      <w:t>92120 Montrouge</w:t>
    </w:r>
    <w:r w:rsidRPr="00C46D12">
      <w:rPr>
        <w:rFonts w:ascii="Source Sans Pro Light" w:hAnsi="Source Sans Pro Light"/>
        <w:color w:val="111F2D"/>
        <w:sz w:val="16"/>
      </w:rPr>
      <w:tab/>
      <w:t>accueil.steva@groupeste</w:t>
    </w:r>
    <w:r w:rsidR="0066787A" w:rsidRPr="00C46D12">
      <w:rPr>
        <w:rFonts w:ascii="Source Sans Pro Light" w:hAnsi="Source Sans Pro Light"/>
        <w:color w:val="111F2D"/>
        <w:sz w:val="16"/>
      </w:rPr>
      <w:t xml:space="preserve">va.com </w:t>
    </w:r>
    <w:r w:rsidR="0066787A" w:rsidRPr="00C46D12">
      <w:rPr>
        <w:rFonts w:ascii="Source Sans Pro Light" w:hAnsi="Source Sans Pro Light"/>
        <w:color w:val="111F2D"/>
        <w:sz w:val="16"/>
      </w:rPr>
      <w:tab/>
    </w:r>
    <w:r w:rsidR="00DD5614" w:rsidRPr="00C46D12">
      <w:rPr>
        <w:rFonts w:ascii="Source Sans Pro Light" w:hAnsi="Source Sans Pro Light"/>
        <w:color w:val="111F2D"/>
        <w:sz w:val="16"/>
      </w:rPr>
      <w:t>RCS Nanterre</w:t>
    </w:r>
    <w:r w:rsidR="0066787A" w:rsidRPr="00C46D12">
      <w:rPr>
        <w:rFonts w:ascii="Source Sans Pro Light" w:hAnsi="Source Sans Pro Light"/>
        <w:color w:val="111F2D"/>
        <w:sz w:val="16"/>
      </w:rPr>
      <w:t xml:space="preserve"> 505 251 413</w:t>
    </w:r>
    <w:r w:rsidRPr="00C46D12">
      <w:rPr>
        <w:rFonts w:ascii="Source Sans Pro Light" w:hAnsi="Source Sans Pro Light"/>
        <w:color w:val="111F2D"/>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0141" w14:textId="6880F00C" w:rsidR="00C411F9" w:rsidRPr="000846C6" w:rsidRDefault="00C411F9" w:rsidP="000846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6C9F" w14:textId="77777777" w:rsidR="00E90874" w:rsidRDefault="00E90874" w:rsidP="00300970">
      <w:pPr>
        <w:spacing w:after="0" w:line="240" w:lineRule="auto"/>
      </w:pPr>
      <w:r>
        <w:separator/>
      </w:r>
    </w:p>
  </w:footnote>
  <w:footnote w:type="continuationSeparator" w:id="0">
    <w:p w14:paraId="283D71F1" w14:textId="77777777" w:rsidR="00E90874" w:rsidRDefault="00E90874" w:rsidP="0030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1F3C" w14:textId="7B07D373" w:rsidR="00C46D12" w:rsidRDefault="000233C6">
    <w:pPr>
      <w:pStyle w:val="En-tte"/>
    </w:pPr>
    <w:r w:rsidRPr="0048733E">
      <w:rPr>
        <w:rFonts w:ascii="Museo sans" w:hAnsi="Museo sans"/>
        <w:noProof/>
      </w:rPr>
      <w:drawing>
        <wp:anchor distT="0" distB="0" distL="114300" distR="114300" simplePos="0" relativeHeight="251663872" behindDoc="0" locked="0" layoutInCell="1" allowOverlap="1" wp14:anchorId="64F7410B" wp14:editId="487F11B2">
          <wp:simplePos x="0" y="0"/>
          <wp:positionH relativeFrom="margin">
            <wp:posOffset>-59902</wp:posOffset>
          </wp:positionH>
          <wp:positionV relativeFrom="margin">
            <wp:posOffset>-687493</wp:posOffset>
          </wp:positionV>
          <wp:extent cx="2000250" cy="84836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8483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51F90285" wp14:editId="32E2FF8E">
          <wp:simplePos x="0" y="0"/>
          <wp:positionH relativeFrom="margin">
            <wp:align>right</wp:align>
          </wp:positionH>
          <wp:positionV relativeFrom="topMargin">
            <wp:align>bottom</wp:align>
          </wp:positionV>
          <wp:extent cx="1301750" cy="600075"/>
          <wp:effectExtent l="0" t="0" r="0" b="9525"/>
          <wp:wrapSquare wrapText="bothSides"/>
          <wp:docPr id="11" name="Image 11" descr="V:\79 - MEDIATHEQUE\CHARTE GRAPHIQUE\STEVA\Logos Steva\CMJN\Logo Steva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79 - MEDIATHEQUE\CHARTE GRAPHIQUE\STEVA\Logos Steva\CMJN\Logo Steva CMJN.jpg"/>
                  <pic:cNvPicPr>
                    <a:picLocks noChangeAspect="1" noChangeArrowheads="1"/>
                  </pic:cNvPicPr>
                </pic:nvPicPr>
                <pic:blipFill>
                  <a:blip r:embed="rId2"/>
                  <a:srcRect/>
                  <a:stretch>
                    <a:fillRect/>
                  </a:stretch>
                </pic:blipFill>
                <pic:spPr bwMode="auto">
                  <a:xfrm>
                    <a:off x="0" y="0"/>
                    <a:ext cx="1301750" cy="6000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FAC6" w14:textId="6E407745" w:rsidR="00F26C90" w:rsidRDefault="00C46D12" w:rsidP="00C76403">
    <w:pPr>
      <w:pStyle w:val="En-tte"/>
      <w:ind w:left="-567"/>
    </w:pPr>
    <w:r w:rsidRPr="0048733E">
      <w:rPr>
        <w:rFonts w:ascii="Museo sans" w:hAnsi="Museo sans"/>
        <w:noProof/>
      </w:rPr>
      <w:drawing>
        <wp:anchor distT="0" distB="0" distL="114300" distR="114300" simplePos="0" relativeHeight="251664896" behindDoc="0" locked="0" layoutInCell="1" allowOverlap="1" wp14:anchorId="3A2C7160" wp14:editId="4340A052">
          <wp:simplePos x="0" y="0"/>
          <wp:positionH relativeFrom="margin">
            <wp:posOffset>4514850</wp:posOffset>
          </wp:positionH>
          <wp:positionV relativeFrom="margin">
            <wp:posOffset>-749300</wp:posOffset>
          </wp:positionV>
          <wp:extent cx="2000250" cy="84836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8483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0" layoutInCell="1" allowOverlap="1" wp14:anchorId="75E61740" wp14:editId="1716DBC0">
          <wp:simplePos x="0" y="0"/>
          <wp:positionH relativeFrom="margin">
            <wp:posOffset>-379095</wp:posOffset>
          </wp:positionH>
          <wp:positionV relativeFrom="margin">
            <wp:posOffset>-474345</wp:posOffset>
          </wp:positionV>
          <wp:extent cx="1301750" cy="600075"/>
          <wp:effectExtent l="19050" t="0" r="0" b="0"/>
          <wp:wrapSquare wrapText="bothSides"/>
          <wp:docPr id="2" name="Image 2" descr="V:\79 - MEDIATHEQUE\CHARTE GRAPHIQUE\STEVA\Logos Steva\CMJN\Logo Steva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79 - MEDIATHEQUE\CHARTE GRAPHIQUE\STEVA\Logos Steva\CMJN\Logo Steva CMJN.jpg"/>
                  <pic:cNvPicPr>
                    <a:picLocks noChangeAspect="1" noChangeArrowheads="1"/>
                  </pic:cNvPicPr>
                </pic:nvPicPr>
                <pic:blipFill>
                  <a:blip r:embed="rId2"/>
                  <a:srcRect/>
                  <a:stretch>
                    <a:fillRect/>
                  </a:stretch>
                </pic:blipFill>
                <pic:spPr bwMode="auto">
                  <a:xfrm>
                    <a:off x="0" y="0"/>
                    <a:ext cx="1301750" cy="600075"/>
                  </a:xfrm>
                  <a:prstGeom prst="rect">
                    <a:avLst/>
                  </a:prstGeom>
                  <a:noFill/>
                  <a:ln w="9525">
                    <a:noFill/>
                    <a:miter lim="800000"/>
                    <a:headEnd/>
                    <a:tailEnd/>
                  </a:ln>
                </pic:spPr>
              </pic:pic>
            </a:graphicData>
          </a:graphic>
        </wp:anchor>
      </w:drawing>
    </w:r>
    <w:r w:rsidR="00C76403">
      <w:rPr>
        <w:noProof/>
      </w:rPr>
      <w:drawing>
        <wp:anchor distT="0" distB="0" distL="114300" distR="114300" simplePos="0" relativeHeight="251650560" behindDoc="0" locked="0" layoutInCell="1" allowOverlap="1" wp14:anchorId="2377D1C9" wp14:editId="46B7D7B2">
          <wp:simplePos x="0" y="0"/>
          <wp:positionH relativeFrom="margin">
            <wp:posOffset>-528955</wp:posOffset>
          </wp:positionH>
          <wp:positionV relativeFrom="margin">
            <wp:posOffset>-624205</wp:posOffset>
          </wp:positionV>
          <wp:extent cx="1301750" cy="600075"/>
          <wp:effectExtent l="19050" t="0" r="0" b="0"/>
          <wp:wrapSquare wrapText="bothSides"/>
          <wp:docPr id="13" name="Image 2" descr="V:\79 - MEDIATHEQUE\CHARTE GRAPHIQUE\STEVA\Logos Steva\CMJN\Logo Steva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79 - MEDIATHEQUE\CHARTE GRAPHIQUE\STEVA\Logos Steva\CMJN\Logo Steva CMJN.jpg"/>
                  <pic:cNvPicPr>
                    <a:picLocks noChangeAspect="1" noChangeArrowheads="1"/>
                  </pic:cNvPicPr>
                </pic:nvPicPr>
                <pic:blipFill>
                  <a:blip r:embed="rId2"/>
                  <a:srcRect/>
                  <a:stretch>
                    <a:fillRect/>
                  </a:stretch>
                </pic:blipFill>
                <pic:spPr bwMode="auto">
                  <a:xfrm>
                    <a:off x="0" y="0"/>
                    <a:ext cx="1301750" cy="600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887"/>
    <w:multiLevelType w:val="hybridMultilevel"/>
    <w:tmpl w:val="094AC91A"/>
    <w:lvl w:ilvl="0" w:tplc="8F7E4B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CF4DA5"/>
    <w:multiLevelType w:val="hybridMultilevel"/>
    <w:tmpl w:val="D546561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5F0C0C03"/>
    <w:multiLevelType w:val="multilevel"/>
    <w:tmpl w:val="F73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53C42"/>
    <w:multiLevelType w:val="singleLevel"/>
    <w:tmpl w:val="04740F16"/>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7F7B53E6"/>
    <w:multiLevelType w:val="hybridMultilevel"/>
    <w:tmpl w:val="E3860F14"/>
    <w:lvl w:ilvl="0" w:tplc="8F7E4B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062941">
    <w:abstractNumId w:val="3"/>
  </w:num>
  <w:num w:numId="2" w16cid:durableId="31803867">
    <w:abstractNumId w:val="1"/>
  </w:num>
  <w:num w:numId="3" w16cid:durableId="1239440225">
    <w:abstractNumId w:val="2"/>
  </w:num>
  <w:num w:numId="4" w16cid:durableId="1109854561">
    <w:abstractNumId w:val="0"/>
  </w:num>
  <w:num w:numId="5" w16cid:durableId="1901137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70"/>
    <w:rsid w:val="00000C00"/>
    <w:rsid w:val="000233C6"/>
    <w:rsid w:val="00081C0B"/>
    <w:rsid w:val="000846C6"/>
    <w:rsid w:val="000D241E"/>
    <w:rsid w:val="000D6568"/>
    <w:rsid w:val="000E4C1F"/>
    <w:rsid w:val="0012321E"/>
    <w:rsid w:val="001D24EC"/>
    <w:rsid w:val="001D65CC"/>
    <w:rsid w:val="001F2910"/>
    <w:rsid w:val="001F7C10"/>
    <w:rsid w:val="00232909"/>
    <w:rsid w:val="002438FE"/>
    <w:rsid w:val="00271B16"/>
    <w:rsid w:val="00272564"/>
    <w:rsid w:val="002C2B88"/>
    <w:rsid w:val="00300970"/>
    <w:rsid w:val="003469C1"/>
    <w:rsid w:val="00361FA4"/>
    <w:rsid w:val="003E2A45"/>
    <w:rsid w:val="004130F3"/>
    <w:rsid w:val="00452708"/>
    <w:rsid w:val="00474076"/>
    <w:rsid w:val="0048615F"/>
    <w:rsid w:val="00496B26"/>
    <w:rsid w:val="004C7376"/>
    <w:rsid w:val="004F2611"/>
    <w:rsid w:val="0050257C"/>
    <w:rsid w:val="00513F0B"/>
    <w:rsid w:val="00525FB8"/>
    <w:rsid w:val="00571563"/>
    <w:rsid w:val="005C2496"/>
    <w:rsid w:val="005C4271"/>
    <w:rsid w:val="005C6BD5"/>
    <w:rsid w:val="005E7C07"/>
    <w:rsid w:val="005F1071"/>
    <w:rsid w:val="005F14C0"/>
    <w:rsid w:val="006051A3"/>
    <w:rsid w:val="0066787A"/>
    <w:rsid w:val="00670641"/>
    <w:rsid w:val="00690B2A"/>
    <w:rsid w:val="00725DBB"/>
    <w:rsid w:val="007A73E3"/>
    <w:rsid w:val="007D2C91"/>
    <w:rsid w:val="00802BF8"/>
    <w:rsid w:val="00817AF9"/>
    <w:rsid w:val="00877645"/>
    <w:rsid w:val="00895917"/>
    <w:rsid w:val="00937CC3"/>
    <w:rsid w:val="009550C3"/>
    <w:rsid w:val="00961C14"/>
    <w:rsid w:val="00986F82"/>
    <w:rsid w:val="009B66D4"/>
    <w:rsid w:val="009D36C5"/>
    <w:rsid w:val="009E3ACD"/>
    <w:rsid w:val="00A824DE"/>
    <w:rsid w:val="00A84438"/>
    <w:rsid w:val="00B000F5"/>
    <w:rsid w:val="00B07E3A"/>
    <w:rsid w:val="00B33D6F"/>
    <w:rsid w:val="00B372EC"/>
    <w:rsid w:val="00B4041A"/>
    <w:rsid w:val="00BF7FE9"/>
    <w:rsid w:val="00C11B45"/>
    <w:rsid w:val="00C14098"/>
    <w:rsid w:val="00C411F9"/>
    <w:rsid w:val="00C46D12"/>
    <w:rsid w:val="00C65D66"/>
    <w:rsid w:val="00C76403"/>
    <w:rsid w:val="00CA4B80"/>
    <w:rsid w:val="00CB2B4C"/>
    <w:rsid w:val="00CC1946"/>
    <w:rsid w:val="00CC4C18"/>
    <w:rsid w:val="00CD7E08"/>
    <w:rsid w:val="00D304B8"/>
    <w:rsid w:val="00DA7FD4"/>
    <w:rsid w:val="00DC45BE"/>
    <w:rsid w:val="00DD5614"/>
    <w:rsid w:val="00DF2359"/>
    <w:rsid w:val="00E03995"/>
    <w:rsid w:val="00E23738"/>
    <w:rsid w:val="00E503EF"/>
    <w:rsid w:val="00E64583"/>
    <w:rsid w:val="00E90874"/>
    <w:rsid w:val="00EC7246"/>
    <w:rsid w:val="00EE402D"/>
    <w:rsid w:val="00F037D9"/>
    <w:rsid w:val="00F07386"/>
    <w:rsid w:val="00F24CC9"/>
    <w:rsid w:val="00F26C90"/>
    <w:rsid w:val="00F73B3A"/>
    <w:rsid w:val="00F7765B"/>
    <w:rsid w:val="00F858C7"/>
    <w:rsid w:val="00FE2A9F"/>
    <w:rsid w:val="00FE3A34"/>
    <w:rsid w:val="00FF5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34547"/>
  <w15:docId w15:val="{1544C812-A4AF-4E8C-83BD-DF4A0F8C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17"/>
    <w:rPr>
      <w:rFonts w:eastAsiaTheme="minorEastAsia"/>
      <w:lang w:eastAsia="fr-FR"/>
    </w:rPr>
  </w:style>
  <w:style w:type="paragraph" w:styleId="Titre1">
    <w:name w:val="heading 1"/>
    <w:basedOn w:val="Normal"/>
    <w:next w:val="Normal"/>
    <w:link w:val="Titre1Car"/>
    <w:qFormat/>
    <w:rsid w:val="00895917"/>
    <w:pPr>
      <w:keepNext/>
      <w:tabs>
        <w:tab w:val="left" w:pos="1500"/>
        <w:tab w:val="left" w:pos="3000"/>
        <w:tab w:val="left" w:pos="4500"/>
        <w:tab w:val="left" w:pos="6000"/>
        <w:tab w:val="left" w:pos="9254"/>
      </w:tabs>
      <w:snapToGrid w:val="0"/>
      <w:spacing w:after="0" w:line="240" w:lineRule="auto"/>
      <w:ind w:left="4536"/>
      <w:outlineLvl w:val="0"/>
    </w:pPr>
    <w:rPr>
      <w:rFonts w:ascii="Times New Roman" w:eastAsia="Times New Roman" w:hAnsi="Times New Roman" w:cs="Times New Roman"/>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09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0970"/>
    <w:rPr>
      <w:rFonts w:ascii="Tahoma" w:hAnsi="Tahoma" w:cs="Tahoma"/>
      <w:sz w:val="16"/>
      <w:szCs w:val="16"/>
    </w:rPr>
  </w:style>
  <w:style w:type="paragraph" w:styleId="En-tte">
    <w:name w:val="header"/>
    <w:basedOn w:val="Normal"/>
    <w:link w:val="En-tteCar"/>
    <w:uiPriority w:val="99"/>
    <w:unhideWhenUsed/>
    <w:rsid w:val="00300970"/>
    <w:pPr>
      <w:tabs>
        <w:tab w:val="center" w:pos="4536"/>
        <w:tab w:val="right" w:pos="9072"/>
      </w:tabs>
      <w:spacing w:after="0" w:line="240" w:lineRule="auto"/>
    </w:pPr>
  </w:style>
  <w:style w:type="character" w:customStyle="1" w:styleId="En-tteCar">
    <w:name w:val="En-tête Car"/>
    <w:basedOn w:val="Policepardfaut"/>
    <w:link w:val="En-tte"/>
    <w:uiPriority w:val="99"/>
    <w:rsid w:val="00300970"/>
  </w:style>
  <w:style w:type="paragraph" w:styleId="Pieddepage">
    <w:name w:val="footer"/>
    <w:basedOn w:val="Normal"/>
    <w:link w:val="PieddepageCar"/>
    <w:uiPriority w:val="99"/>
    <w:unhideWhenUsed/>
    <w:rsid w:val="003009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970"/>
  </w:style>
  <w:style w:type="character" w:styleId="Lienhypertexte">
    <w:name w:val="Hyperlink"/>
    <w:basedOn w:val="Policepardfaut"/>
    <w:uiPriority w:val="99"/>
    <w:unhideWhenUsed/>
    <w:rsid w:val="00C411F9"/>
    <w:rPr>
      <w:color w:val="0000FF" w:themeColor="hyperlink"/>
      <w:u w:val="single"/>
    </w:rPr>
  </w:style>
  <w:style w:type="paragraph" w:customStyle="1" w:styleId="ScheduleAppendix">
    <w:name w:val="Schedule/Appendix"/>
    <w:basedOn w:val="Normal"/>
    <w:next w:val="Normal"/>
    <w:rsid w:val="005C2496"/>
    <w:pPr>
      <w:spacing w:after="240" w:line="240" w:lineRule="exact"/>
      <w:jc w:val="center"/>
    </w:pPr>
    <w:rPr>
      <w:rFonts w:ascii="Times New Roman" w:eastAsia="Times New Roman" w:hAnsi="Times New Roman" w:cs="Times New Roman"/>
      <w:b/>
      <w:bCs/>
      <w:caps/>
      <w:sz w:val="23"/>
      <w:szCs w:val="24"/>
      <w:lang w:val="en-GB"/>
    </w:rPr>
  </w:style>
  <w:style w:type="character" w:customStyle="1" w:styleId="Titre1Car">
    <w:name w:val="Titre 1 Car"/>
    <w:basedOn w:val="Policepardfaut"/>
    <w:link w:val="Titre1"/>
    <w:rsid w:val="00895917"/>
    <w:rPr>
      <w:rFonts w:ascii="Times New Roman" w:eastAsia="Times New Roman" w:hAnsi="Times New Roman" w:cs="Times New Roman"/>
      <w:color w:val="000000"/>
      <w:sz w:val="24"/>
      <w:szCs w:val="20"/>
      <w:lang w:eastAsia="fr-FR"/>
    </w:rPr>
  </w:style>
  <w:style w:type="paragraph" w:styleId="Paragraphedeliste">
    <w:name w:val="List Paragraph"/>
    <w:basedOn w:val="Normal"/>
    <w:uiPriority w:val="34"/>
    <w:qFormat/>
    <w:rsid w:val="00895917"/>
    <w:pPr>
      <w:ind w:left="720"/>
      <w:contextualSpacing/>
    </w:pPr>
  </w:style>
  <w:style w:type="character" w:styleId="lev">
    <w:name w:val="Strong"/>
    <w:basedOn w:val="Policepardfaut"/>
    <w:uiPriority w:val="22"/>
    <w:qFormat/>
    <w:rsid w:val="00937CC3"/>
    <w:rPr>
      <w:b/>
      <w:bCs/>
    </w:rPr>
  </w:style>
  <w:style w:type="paragraph" w:styleId="Lgende">
    <w:name w:val="caption"/>
    <w:basedOn w:val="Normal"/>
    <w:next w:val="Normal"/>
    <w:uiPriority w:val="35"/>
    <w:unhideWhenUsed/>
    <w:qFormat/>
    <w:rsid w:val="005F14C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450696">
      <w:bodyDiv w:val="1"/>
      <w:marLeft w:val="0"/>
      <w:marRight w:val="0"/>
      <w:marTop w:val="0"/>
      <w:marBottom w:val="0"/>
      <w:divBdr>
        <w:top w:val="none" w:sz="0" w:space="0" w:color="auto"/>
        <w:left w:val="none" w:sz="0" w:space="0" w:color="auto"/>
        <w:bottom w:val="none" w:sz="0" w:space="0" w:color="auto"/>
        <w:right w:val="none" w:sz="0" w:space="0" w:color="auto"/>
      </w:divBdr>
    </w:div>
    <w:div w:id="1986204180">
      <w:bodyDiv w:val="1"/>
      <w:marLeft w:val="0"/>
      <w:marRight w:val="0"/>
      <w:marTop w:val="0"/>
      <w:marBottom w:val="0"/>
      <w:divBdr>
        <w:top w:val="none" w:sz="0" w:space="0" w:color="auto"/>
        <w:left w:val="none" w:sz="0" w:space="0" w:color="auto"/>
        <w:bottom w:val="none" w:sz="0" w:space="0" w:color="auto"/>
        <w:right w:val="none" w:sz="0" w:space="0" w:color="auto"/>
      </w:divBdr>
    </w:div>
    <w:div w:id="1990397463">
      <w:bodyDiv w:val="1"/>
      <w:marLeft w:val="0"/>
      <w:marRight w:val="0"/>
      <w:marTop w:val="0"/>
      <w:marBottom w:val="0"/>
      <w:divBdr>
        <w:top w:val="none" w:sz="0" w:space="0" w:color="auto"/>
        <w:left w:val="none" w:sz="0" w:space="0" w:color="auto"/>
        <w:bottom w:val="none" w:sz="0" w:space="0" w:color="auto"/>
        <w:right w:val="none" w:sz="0" w:space="0" w:color="auto"/>
      </w:divBdr>
      <w:divsChild>
        <w:div w:id="346177416">
          <w:marLeft w:val="0"/>
          <w:marRight w:val="0"/>
          <w:marTop w:val="0"/>
          <w:marBottom w:val="0"/>
          <w:divBdr>
            <w:top w:val="none" w:sz="0" w:space="0" w:color="auto"/>
            <w:left w:val="none" w:sz="0" w:space="0" w:color="auto"/>
            <w:bottom w:val="none" w:sz="0" w:space="0" w:color="auto"/>
            <w:right w:val="none" w:sz="0" w:space="0" w:color="auto"/>
          </w:divBdr>
          <w:divsChild>
            <w:div w:id="214007097">
              <w:marLeft w:val="0"/>
              <w:marRight w:val="0"/>
              <w:marTop w:val="0"/>
              <w:marBottom w:val="0"/>
              <w:divBdr>
                <w:top w:val="none" w:sz="0" w:space="0" w:color="auto"/>
                <w:left w:val="none" w:sz="0" w:space="0" w:color="auto"/>
                <w:bottom w:val="none" w:sz="0" w:space="0" w:color="auto"/>
                <w:right w:val="none" w:sz="0" w:space="0" w:color="auto"/>
              </w:divBdr>
            </w:div>
            <w:div w:id="433667697">
              <w:marLeft w:val="0"/>
              <w:marRight w:val="0"/>
              <w:marTop w:val="0"/>
              <w:marBottom w:val="0"/>
              <w:divBdr>
                <w:top w:val="none" w:sz="0" w:space="0" w:color="auto"/>
                <w:left w:val="none" w:sz="0" w:space="0" w:color="auto"/>
                <w:bottom w:val="none" w:sz="0" w:space="0" w:color="auto"/>
                <w:right w:val="none" w:sz="0" w:space="0" w:color="auto"/>
              </w:divBdr>
            </w:div>
            <w:div w:id="242565202">
              <w:marLeft w:val="0"/>
              <w:marRight w:val="0"/>
              <w:marTop w:val="0"/>
              <w:marBottom w:val="0"/>
              <w:divBdr>
                <w:top w:val="none" w:sz="0" w:space="0" w:color="auto"/>
                <w:left w:val="none" w:sz="0" w:space="0" w:color="auto"/>
                <w:bottom w:val="none" w:sz="0" w:space="0" w:color="auto"/>
                <w:right w:val="none" w:sz="0" w:space="0" w:color="auto"/>
              </w:divBdr>
            </w:div>
          </w:divsChild>
        </w:div>
        <w:div w:id="812453525">
          <w:marLeft w:val="0"/>
          <w:marRight w:val="0"/>
          <w:marTop w:val="0"/>
          <w:marBottom w:val="0"/>
          <w:divBdr>
            <w:top w:val="none" w:sz="0" w:space="0" w:color="auto"/>
            <w:left w:val="none" w:sz="0" w:space="0" w:color="auto"/>
            <w:bottom w:val="none" w:sz="0" w:space="0" w:color="auto"/>
            <w:right w:val="none" w:sz="0" w:space="0" w:color="auto"/>
          </w:divBdr>
          <w:divsChild>
            <w:div w:id="297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tin.lacroix@groupestev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groupesteva.com" TargetMode="External"/><Relationship Id="rId1" Type="http://schemas.openxmlformats.org/officeDocument/2006/relationships/hyperlink" Target="http://www.villabeausole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C6E32-1DBE-44ED-8025-0C7FF7DE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Groupe STEVA</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garance.chanove</dc:creator>
  <cp:lastModifiedBy>Steva Mark</cp:lastModifiedBy>
  <cp:revision>37</cp:revision>
  <cp:lastPrinted>2023-03-22T17:43:00Z</cp:lastPrinted>
  <dcterms:created xsi:type="dcterms:W3CDTF">2023-02-16T17:53:00Z</dcterms:created>
  <dcterms:modified xsi:type="dcterms:W3CDTF">2023-03-22T17:49:00Z</dcterms:modified>
</cp:coreProperties>
</file>